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F92559" w:rsidRPr="00F92559" w:rsidTr="00475C22">
        <w:trPr>
          <w:tblCellSpacing w:w="0" w:type="dxa"/>
        </w:trPr>
        <w:tc>
          <w:tcPr>
            <w:tcW w:w="3348" w:type="dxa"/>
            <w:shd w:val="clear" w:color="auto" w:fill="FFFFFF"/>
            <w:tcMar>
              <w:top w:w="0" w:type="dxa"/>
              <w:left w:w="108" w:type="dxa"/>
              <w:bottom w:w="0" w:type="dxa"/>
              <w:right w:w="108" w:type="dxa"/>
            </w:tcMar>
            <w:hideMark/>
          </w:tcPr>
          <w:p w:rsidR="00F92559" w:rsidRPr="00F92559" w:rsidRDefault="00F92559" w:rsidP="00925CF9">
            <w:pPr>
              <w:spacing w:after="0" w:line="240" w:lineRule="auto"/>
              <w:jc w:val="center"/>
              <w:rPr>
                <w:rFonts w:eastAsia="Times New Roman" w:cs="Times New Roman"/>
                <w:color w:val="000000"/>
                <w:szCs w:val="28"/>
              </w:rPr>
            </w:pPr>
            <w:r w:rsidRPr="00F92559">
              <w:rPr>
                <w:rFonts w:eastAsia="Times New Roman" w:cs="Times New Roman"/>
                <w:b/>
                <w:bCs/>
                <w:color w:val="000000"/>
                <w:szCs w:val="28"/>
              </w:rPr>
              <w:t>BỘ TÀI CHÍNH</w:t>
            </w:r>
            <w:r w:rsidRPr="00F92559">
              <w:rPr>
                <w:rFonts w:eastAsia="Times New Roman" w:cs="Times New Roman"/>
                <w:b/>
                <w:bCs/>
                <w:color w:val="000000"/>
                <w:szCs w:val="28"/>
              </w:rPr>
              <w:br/>
              <w:t>--------</w:t>
            </w:r>
          </w:p>
        </w:tc>
        <w:tc>
          <w:tcPr>
            <w:tcW w:w="6291" w:type="dxa"/>
            <w:shd w:val="clear" w:color="auto" w:fill="FFFFFF"/>
            <w:tcMar>
              <w:top w:w="0" w:type="dxa"/>
              <w:left w:w="108" w:type="dxa"/>
              <w:bottom w:w="0" w:type="dxa"/>
              <w:right w:w="108" w:type="dxa"/>
            </w:tcMar>
            <w:hideMark/>
          </w:tcPr>
          <w:p w:rsidR="00F92559" w:rsidRPr="00F92559" w:rsidRDefault="00F92559" w:rsidP="00925CF9">
            <w:pPr>
              <w:spacing w:after="0" w:line="240" w:lineRule="auto"/>
              <w:jc w:val="center"/>
              <w:rPr>
                <w:rFonts w:eastAsia="Times New Roman" w:cs="Times New Roman"/>
                <w:color w:val="000000"/>
                <w:szCs w:val="28"/>
              </w:rPr>
            </w:pPr>
            <w:r w:rsidRPr="00F92559">
              <w:rPr>
                <w:rFonts w:eastAsia="Times New Roman" w:cs="Times New Roman"/>
                <w:b/>
                <w:bCs/>
                <w:color w:val="000000"/>
                <w:szCs w:val="28"/>
              </w:rPr>
              <w:t>CỘNG HÒA XÃ HỘI CHỦ NGHĨA VIỆT NAM</w:t>
            </w:r>
            <w:r w:rsidRPr="00F92559">
              <w:rPr>
                <w:rFonts w:eastAsia="Times New Roman" w:cs="Times New Roman"/>
                <w:b/>
                <w:bCs/>
                <w:color w:val="000000"/>
                <w:szCs w:val="28"/>
              </w:rPr>
              <w:br/>
              <w:t>Độc lập - Tự do - Hạnh phúc</w:t>
            </w:r>
            <w:r w:rsidRPr="00F92559">
              <w:rPr>
                <w:rFonts w:eastAsia="Times New Roman" w:cs="Times New Roman"/>
                <w:b/>
                <w:bCs/>
                <w:color w:val="000000"/>
                <w:szCs w:val="28"/>
              </w:rPr>
              <w:br/>
              <w:t>---------------</w:t>
            </w:r>
          </w:p>
        </w:tc>
      </w:tr>
      <w:tr w:rsidR="00F92559" w:rsidRPr="00F92559" w:rsidTr="00475C22">
        <w:trPr>
          <w:tblCellSpacing w:w="0" w:type="dxa"/>
        </w:trPr>
        <w:tc>
          <w:tcPr>
            <w:tcW w:w="3348" w:type="dxa"/>
            <w:shd w:val="clear" w:color="auto" w:fill="FFFFFF"/>
            <w:tcMar>
              <w:top w:w="0" w:type="dxa"/>
              <w:left w:w="108" w:type="dxa"/>
              <w:bottom w:w="0" w:type="dxa"/>
              <w:right w:w="108" w:type="dxa"/>
            </w:tcMar>
            <w:hideMark/>
          </w:tcPr>
          <w:p w:rsidR="00F92559" w:rsidRPr="00F92559" w:rsidRDefault="00F92559" w:rsidP="00925CF9">
            <w:pPr>
              <w:spacing w:after="0" w:line="240" w:lineRule="auto"/>
              <w:jc w:val="center"/>
              <w:rPr>
                <w:rFonts w:eastAsia="Times New Roman" w:cs="Times New Roman"/>
                <w:color w:val="000000"/>
                <w:szCs w:val="28"/>
              </w:rPr>
            </w:pPr>
            <w:r w:rsidRPr="00F92559">
              <w:rPr>
                <w:rFonts w:eastAsia="Times New Roman" w:cs="Times New Roman"/>
                <w:color w:val="000000"/>
                <w:szCs w:val="28"/>
              </w:rPr>
              <w:t>Số: 90/2018/TT-BTC</w:t>
            </w:r>
          </w:p>
        </w:tc>
        <w:tc>
          <w:tcPr>
            <w:tcW w:w="6291" w:type="dxa"/>
            <w:shd w:val="clear" w:color="auto" w:fill="FFFFFF"/>
            <w:tcMar>
              <w:top w:w="0" w:type="dxa"/>
              <w:left w:w="108" w:type="dxa"/>
              <w:bottom w:w="0" w:type="dxa"/>
              <w:right w:w="108" w:type="dxa"/>
            </w:tcMar>
            <w:hideMark/>
          </w:tcPr>
          <w:p w:rsidR="00F92559" w:rsidRPr="00F92559" w:rsidRDefault="00F92559" w:rsidP="00925CF9">
            <w:pPr>
              <w:spacing w:after="0" w:line="240" w:lineRule="auto"/>
              <w:jc w:val="center"/>
              <w:rPr>
                <w:rFonts w:eastAsia="Times New Roman" w:cs="Times New Roman"/>
                <w:color w:val="000000"/>
                <w:szCs w:val="28"/>
              </w:rPr>
            </w:pPr>
            <w:r w:rsidRPr="00F92559">
              <w:rPr>
                <w:rFonts w:eastAsia="Times New Roman" w:cs="Times New Roman"/>
                <w:i/>
                <w:iCs/>
                <w:color w:val="000000"/>
                <w:szCs w:val="28"/>
              </w:rPr>
              <w:t>Hà Nội, ngày 28 tháng 9 năm 2018</w:t>
            </w:r>
          </w:p>
        </w:tc>
      </w:tr>
    </w:tbl>
    <w:p w:rsidR="00475C22" w:rsidRDefault="00475C22" w:rsidP="00475C22">
      <w:pPr>
        <w:shd w:val="clear" w:color="auto" w:fill="FFFFFF"/>
        <w:spacing w:after="0" w:line="234" w:lineRule="atLeast"/>
        <w:jc w:val="center"/>
        <w:rPr>
          <w:rFonts w:eastAsia="Times New Roman" w:cs="Times New Roman"/>
          <w:b/>
          <w:bCs/>
          <w:color w:val="000000"/>
          <w:szCs w:val="28"/>
        </w:rPr>
      </w:pPr>
      <w:bookmarkStart w:id="0" w:name="loai_1"/>
    </w:p>
    <w:p w:rsidR="00F92559" w:rsidRPr="00F92559" w:rsidRDefault="00F92559" w:rsidP="00475C22">
      <w:pPr>
        <w:shd w:val="clear" w:color="auto" w:fill="FFFFFF"/>
        <w:spacing w:after="0" w:line="234" w:lineRule="atLeast"/>
        <w:jc w:val="center"/>
        <w:rPr>
          <w:rFonts w:eastAsia="Times New Roman" w:cs="Times New Roman"/>
          <w:color w:val="000000"/>
          <w:szCs w:val="28"/>
        </w:rPr>
      </w:pPr>
      <w:r w:rsidRPr="00F92559">
        <w:rPr>
          <w:rFonts w:eastAsia="Times New Roman" w:cs="Times New Roman"/>
          <w:b/>
          <w:bCs/>
          <w:color w:val="000000"/>
          <w:szCs w:val="28"/>
        </w:rPr>
        <w:t>THÔNG TƯ</w:t>
      </w:r>
      <w:bookmarkEnd w:id="0"/>
    </w:p>
    <w:p w:rsidR="00475C22" w:rsidRDefault="00F92559" w:rsidP="00475C22">
      <w:pPr>
        <w:shd w:val="clear" w:color="auto" w:fill="FFFFFF"/>
        <w:spacing w:after="0" w:line="234" w:lineRule="atLeast"/>
        <w:jc w:val="center"/>
        <w:rPr>
          <w:rFonts w:eastAsia="Times New Roman" w:cs="Times New Roman"/>
          <w:color w:val="000000"/>
          <w:sz w:val="26"/>
          <w:szCs w:val="28"/>
        </w:rPr>
      </w:pPr>
      <w:bookmarkStart w:id="1" w:name="loai_1_name"/>
      <w:r w:rsidRPr="00F92559">
        <w:rPr>
          <w:rFonts w:eastAsia="Times New Roman" w:cs="Times New Roman"/>
          <w:color w:val="000000"/>
          <w:sz w:val="26"/>
          <w:szCs w:val="28"/>
        </w:rPr>
        <w:t>SỬA ĐỔI, BỔ SUNG MỘT SỐ ĐIỀU CỦA THÔNG TƯ SỐ </w:t>
      </w:r>
      <w:bookmarkEnd w:id="1"/>
      <w:r w:rsidRPr="00F92559">
        <w:rPr>
          <w:rFonts w:eastAsia="Times New Roman" w:cs="Times New Roman"/>
          <w:color w:val="000000"/>
          <w:sz w:val="26"/>
          <w:szCs w:val="28"/>
        </w:rPr>
        <w:fldChar w:fldCharType="begin"/>
      </w:r>
      <w:r w:rsidRPr="00F92559">
        <w:rPr>
          <w:rFonts w:eastAsia="Times New Roman" w:cs="Times New Roman"/>
          <w:color w:val="000000"/>
          <w:sz w:val="26"/>
          <w:szCs w:val="28"/>
        </w:rPr>
        <w:instrText xml:space="preserve"> HYPERLINK "https://thuvienphapluat.vn/van-ban/tai-chinh-nha-nuoc/thong-tu-61-2017-tt-btc-cong-khai-ngan-sach-don-vi-du-toan-to-chuc-ngan-sach-nha-nuoc-ho-tro-334648.aspx" \o "Thông tư 61/2017/TT-BTC" \t "_blank" </w:instrText>
      </w:r>
      <w:r w:rsidRPr="00F92559">
        <w:rPr>
          <w:rFonts w:eastAsia="Times New Roman" w:cs="Times New Roman"/>
          <w:color w:val="000000"/>
          <w:sz w:val="26"/>
          <w:szCs w:val="28"/>
        </w:rPr>
        <w:fldChar w:fldCharType="separate"/>
      </w:r>
      <w:r w:rsidRPr="00475C22">
        <w:rPr>
          <w:rFonts w:eastAsia="Times New Roman" w:cs="Times New Roman"/>
          <w:color w:val="0E70C3"/>
          <w:sz w:val="26"/>
          <w:szCs w:val="28"/>
          <w:u w:val="single"/>
        </w:rPr>
        <w:t>61/2017/TT-BTC</w:t>
      </w:r>
      <w:r w:rsidRPr="00F92559">
        <w:rPr>
          <w:rFonts w:eastAsia="Times New Roman" w:cs="Times New Roman"/>
          <w:color w:val="000000"/>
          <w:sz w:val="26"/>
          <w:szCs w:val="28"/>
        </w:rPr>
        <w:fldChar w:fldCharType="end"/>
      </w:r>
    </w:p>
    <w:p w:rsidR="007E6F65" w:rsidRDefault="00F92559" w:rsidP="00475C22">
      <w:pPr>
        <w:shd w:val="clear" w:color="auto" w:fill="FFFFFF"/>
        <w:spacing w:after="0" w:line="234" w:lineRule="atLeast"/>
        <w:jc w:val="center"/>
        <w:rPr>
          <w:rFonts w:eastAsia="Times New Roman" w:cs="Times New Roman"/>
          <w:color w:val="000000"/>
          <w:sz w:val="26"/>
          <w:szCs w:val="28"/>
        </w:rPr>
      </w:pPr>
      <w:r w:rsidRPr="00F92559">
        <w:rPr>
          <w:rFonts w:eastAsia="Times New Roman" w:cs="Times New Roman"/>
          <w:color w:val="000000"/>
          <w:sz w:val="26"/>
          <w:szCs w:val="28"/>
        </w:rPr>
        <w:t xml:space="preserve">NGÀY 15 THÁNG 6 NĂM 2017 CỦA BỘ TÀI CHÍNH HƯỚNG DẪN VỀ CÔNG KHAI NGÂN SÁCH ĐỐI VỚI ĐƠN VỊ DỰ TOÁN NGÂN SÁCH, </w:t>
      </w:r>
    </w:p>
    <w:p w:rsidR="00F92559" w:rsidRDefault="00F92559" w:rsidP="00475C22">
      <w:pPr>
        <w:shd w:val="clear" w:color="auto" w:fill="FFFFFF"/>
        <w:spacing w:after="0" w:line="234" w:lineRule="atLeast"/>
        <w:jc w:val="center"/>
        <w:rPr>
          <w:rFonts w:eastAsia="Times New Roman" w:cs="Times New Roman"/>
          <w:color w:val="000000"/>
          <w:sz w:val="26"/>
          <w:szCs w:val="28"/>
        </w:rPr>
      </w:pPr>
      <w:r w:rsidRPr="00F92559">
        <w:rPr>
          <w:rFonts w:eastAsia="Times New Roman" w:cs="Times New Roman"/>
          <w:color w:val="000000"/>
          <w:sz w:val="26"/>
          <w:szCs w:val="28"/>
        </w:rPr>
        <w:t>TỔ CHỨC</w:t>
      </w:r>
      <w:r w:rsidR="007E6F65">
        <w:rPr>
          <w:rFonts w:eastAsia="Times New Roman" w:cs="Times New Roman"/>
          <w:color w:val="000000"/>
          <w:sz w:val="26"/>
          <w:szCs w:val="28"/>
        </w:rPr>
        <w:t xml:space="preserve"> </w:t>
      </w:r>
      <w:r w:rsidRPr="00F92559">
        <w:rPr>
          <w:rFonts w:eastAsia="Times New Roman" w:cs="Times New Roman"/>
          <w:color w:val="000000"/>
          <w:sz w:val="26"/>
          <w:szCs w:val="28"/>
        </w:rPr>
        <w:t>ĐƯỢC NGÂN SÁCH NHÀ NƯỚC HỖ TRỢ</w:t>
      </w:r>
    </w:p>
    <w:p w:rsidR="00475C22" w:rsidRPr="00F92559" w:rsidRDefault="00475C22" w:rsidP="00475C22">
      <w:pPr>
        <w:shd w:val="clear" w:color="auto" w:fill="FFFFFF"/>
        <w:spacing w:after="0" w:line="234" w:lineRule="atLeast"/>
        <w:jc w:val="center"/>
        <w:rPr>
          <w:rFonts w:eastAsia="Times New Roman" w:cs="Times New Roman"/>
          <w:color w:val="000000"/>
          <w:sz w:val="26"/>
          <w:szCs w:val="28"/>
        </w:rPr>
      </w:pPr>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i/>
          <w:iCs/>
          <w:color w:val="000000"/>
          <w:sz w:val="26"/>
          <w:szCs w:val="28"/>
        </w:rPr>
        <w:t>Căn cứ Luật Ngân sách nhà nước ngày 25 tháng 6 năm 2015;</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i/>
          <w:iCs/>
          <w:color w:val="000000"/>
          <w:sz w:val="26"/>
          <w:szCs w:val="28"/>
        </w:rPr>
        <w:t>Căn cứ Nghị định số </w:t>
      </w:r>
      <w:hyperlink r:id="rId6" w:tgtFrame="_blank" w:tooltip="Nghị định 163/2016/NĐ-CP" w:history="1">
        <w:r w:rsidRPr="00925CF9">
          <w:rPr>
            <w:rFonts w:eastAsia="Times New Roman" w:cs="Times New Roman"/>
            <w:i/>
            <w:iCs/>
            <w:color w:val="0E70C3"/>
            <w:sz w:val="26"/>
            <w:szCs w:val="28"/>
            <w:u w:val="single"/>
          </w:rPr>
          <w:t>163/2016/NĐ-CP</w:t>
        </w:r>
      </w:hyperlink>
      <w:r w:rsidRPr="00F92559">
        <w:rPr>
          <w:rFonts w:eastAsia="Times New Roman" w:cs="Times New Roman"/>
          <w:i/>
          <w:iCs/>
          <w:color w:val="000000"/>
          <w:sz w:val="26"/>
          <w:szCs w:val="28"/>
        </w:rPr>
        <w:t> ngày 21 tháng 12 năm 2016 của Chính phủ quy định chi tiết thi hành một số điều của Luật Ngân sách nhà nước;</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i/>
          <w:iCs/>
          <w:color w:val="000000"/>
          <w:sz w:val="26"/>
          <w:szCs w:val="28"/>
        </w:rPr>
        <w:t>Căn cứ Nghị định số </w:t>
      </w:r>
      <w:hyperlink r:id="rId7" w:tgtFrame="_blank" w:tooltip="Nghị định 87/2017/NĐ-CP" w:history="1">
        <w:r w:rsidRPr="00925CF9">
          <w:rPr>
            <w:rFonts w:eastAsia="Times New Roman" w:cs="Times New Roman"/>
            <w:i/>
            <w:iCs/>
            <w:color w:val="0E70C3"/>
            <w:sz w:val="26"/>
            <w:szCs w:val="28"/>
            <w:u w:val="single"/>
          </w:rPr>
          <w:t>87/2017/NĐ-CP</w:t>
        </w:r>
      </w:hyperlink>
      <w:r w:rsidRPr="00F92559">
        <w:rPr>
          <w:rFonts w:eastAsia="Times New Roman" w:cs="Times New Roman"/>
          <w:i/>
          <w:iCs/>
          <w:color w:val="000000"/>
          <w:sz w:val="26"/>
          <w:szCs w:val="28"/>
        </w:rPr>
        <w:t> ngày 26 tháng 7 năm 2017 của Chính phủ quy định chức năng, nhiệm vụ, quyền hạn và cơ cấu tổ chức của Bộ Tài chính;</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i/>
          <w:iCs/>
          <w:color w:val="000000"/>
          <w:sz w:val="26"/>
          <w:szCs w:val="28"/>
        </w:rPr>
        <w:t>Căn cứ Quyết định số </w:t>
      </w:r>
      <w:hyperlink r:id="rId8" w:tgtFrame="_blank" w:tooltip="Quyết định 59/2013/QĐ-TTg" w:history="1">
        <w:r w:rsidRPr="00925CF9">
          <w:rPr>
            <w:rFonts w:eastAsia="Times New Roman" w:cs="Times New Roman"/>
            <w:i/>
            <w:iCs/>
            <w:color w:val="0E70C3"/>
            <w:sz w:val="26"/>
            <w:szCs w:val="28"/>
            <w:u w:val="single"/>
          </w:rPr>
          <w:t>59/2013/QĐ-TTg</w:t>
        </w:r>
      </w:hyperlink>
      <w:r w:rsidRPr="00F92559">
        <w:rPr>
          <w:rFonts w:eastAsia="Times New Roman" w:cs="Times New Roman"/>
          <w:i/>
          <w:iCs/>
          <w:color w:val="000000"/>
          <w:sz w:val="26"/>
          <w:szCs w:val="28"/>
        </w:rPr>
        <w:t> ngày 15 tháng 10 năm 2013 của Thủ tướng Chính phủ về danh mục bí mật nhà nước độ Tuyệt mật và Tối mật trong ngành tài chính;</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i/>
          <w:iCs/>
          <w:color w:val="000000"/>
          <w:sz w:val="26"/>
          <w:szCs w:val="28"/>
        </w:rPr>
        <w:t>Thực hiện Quyết định số </w:t>
      </w:r>
      <w:hyperlink r:id="rId9" w:tgtFrame="_blank" w:tooltip="Quyết định 559/QĐ-TTg" w:history="1">
        <w:r w:rsidRPr="00925CF9">
          <w:rPr>
            <w:rFonts w:eastAsia="Times New Roman" w:cs="Times New Roman"/>
            <w:i/>
            <w:iCs/>
            <w:color w:val="0E70C3"/>
            <w:sz w:val="26"/>
            <w:szCs w:val="28"/>
            <w:u w:val="single"/>
          </w:rPr>
          <w:t>559/QĐ-TTg</w:t>
        </w:r>
      </w:hyperlink>
      <w:r w:rsidRPr="00F92559">
        <w:rPr>
          <w:rFonts w:eastAsia="Times New Roman" w:cs="Times New Roman"/>
          <w:i/>
          <w:iCs/>
          <w:color w:val="000000"/>
          <w:sz w:val="26"/>
          <w:szCs w:val="28"/>
        </w:rPr>
        <w:t> ngày 24 tháng 4 năm 2017 của Thủ tướng Chính phủ phê duyệt “Đề án đơn giản hóa chế độ báo cáo trong hoạt động của các cơ quan hành chính nhà nước”;</w:t>
      </w:r>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i/>
          <w:iCs/>
          <w:color w:val="000000"/>
          <w:sz w:val="26"/>
          <w:szCs w:val="28"/>
        </w:rPr>
        <w:t>Theo đề nghị của Vụ trưởng Vụ Tài chính Hành chính sự nghiệp;</w:t>
      </w:r>
    </w:p>
    <w:p w:rsidR="00F92559" w:rsidRDefault="00F92559" w:rsidP="00475C22">
      <w:pPr>
        <w:shd w:val="clear" w:color="auto" w:fill="FFFFFF"/>
        <w:spacing w:after="0" w:line="234" w:lineRule="atLeast"/>
        <w:jc w:val="both"/>
        <w:rPr>
          <w:rFonts w:eastAsia="Times New Roman" w:cs="Times New Roman"/>
          <w:i/>
          <w:iCs/>
          <w:color w:val="000000"/>
          <w:sz w:val="26"/>
          <w:szCs w:val="28"/>
        </w:rPr>
      </w:pPr>
      <w:r w:rsidRPr="00F92559">
        <w:rPr>
          <w:rFonts w:eastAsia="Times New Roman" w:cs="Times New Roman"/>
          <w:i/>
          <w:iCs/>
          <w:color w:val="000000"/>
          <w:sz w:val="26"/>
          <w:szCs w:val="28"/>
        </w:rPr>
        <w:t>Bộ trưởng Bộ Tài chính ban hành Thông tư sửa đổi, bổ sung một số điều của Thông tư số </w:t>
      </w:r>
      <w:hyperlink r:id="rId10" w:tgtFrame="_blank" w:tooltip="Thông tư 61/2017/TT-BTC" w:history="1">
        <w:r w:rsidRPr="00925CF9">
          <w:rPr>
            <w:rFonts w:eastAsia="Times New Roman" w:cs="Times New Roman"/>
            <w:i/>
            <w:iCs/>
            <w:color w:val="0E70C3"/>
            <w:sz w:val="26"/>
            <w:szCs w:val="28"/>
            <w:u w:val="single"/>
          </w:rPr>
          <w:t>61/2017/TT-BTC</w:t>
        </w:r>
      </w:hyperlink>
      <w:r w:rsidRPr="00F92559">
        <w:rPr>
          <w:rFonts w:eastAsia="Times New Roman" w:cs="Times New Roman"/>
          <w:i/>
          <w:iCs/>
          <w:color w:val="000000"/>
          <w:sz w:val="26"/>
          <w:szCs w:val="28"/>
        </w:rPr>
        <w:t> ngày 15 tháng 6 năm 2017 hướng dẫn về công khai ngân sách đối với đơn vị dự toán ngân sách, tổ chức được ngân sách nhà nước hỗ trợ.</w:t>
      </w:r>
    </w:p>
    <w:p w:rsidR="00925CF9" w:rsidRPr="00F92559" w:rsidRDefault="00925CF9" w:rsidP="00475C22">
      <w:pPr>
        <w:shd w:val="clear" w:color="auto" w:fill="FFFFFF"/>
        <w:spacing w:after="0" w:line="234" w:lineRule="atLeast"/>
        <w:jc w:val="both"/>
        <w:rPr>
          <w:rFonts w:eastAsia="Times New Roman" w:cs="Times New Roman"/>
          <w:color w:val="000000"/>
          <w:sz w:val="26"/>
          <w:szCs w:val="28"/>
        </w:rPr>
      </w:pP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bookmarkStart w:id="2" w:name="dieu_1"/>
      <w:r w:rsidRPr="00F92559">
        <w:rPr>
          <w:rFonts w:eastAsia="Times New Roman" w:cs="Times New Roman"/>
          <w:b/>
          <w:bCs/>
          <w:color w:val="000000"/>
          <w:sz w:val="26"/>
          <w:szCs w:val="28"/>
          <w:lang w:val="nl-NL"/>
        </w:rPr>
        <w:t>Điều 1.</w:t>
      </w:r>
      <w:bookmarkEnd w:id="2"/>
      <w:r w:rsidRPr="00F92559">
        <w:rPr>
          <w:rFonts w:eastAsia="Times New Roman" w:cs="Times New Roman"/>
          <w:b/>
          <w:bCs/>
          <w:color w:val="000000"/>
          <w:sz w:val="26"/>
          <w:szCs w:val="28"/>
          <w:lang w:val="nl-NL"/>
        </w:rPr>
        <w:t> </w:t>
      </w:r>
      <w:bookmarkStart w:id="3" w:name="dieu_1_name"/>
      <w:r w:rsidRPr="00F92559">
        <w:rPr>
          <w:rFonts w:eastAsia="Times New Roman" w:cs="Times New Roman"/>
          <w:color w:val="000000"/>
          <w:sz w:val="26"/>
          <w:szCs w:val="28"/>
          <w:lang w:val="nl-NL"/>
        </w:rPr>
        <w:t>Sửa đổi, bổ sung một số điều của Thông tư số </w:t>
      </w:r>
      <w:bookmarkEnd w:id="3"/>
      <w:r w:rsidRPr="00F92559">
        <w:rPr>
          <w:rFonts w:eastAsia="Times New Roman" w:cs="Times New Roman"/>
          <w:color w:val="000000"/>
          <w:sz w:val="26"/>
          <w:szCs w:val="28"/>
        </w:rPr>
        <w:fldChar w:fldCharType="begin"/>
      </w:r>
      <w:r w:rsidRPr="00F92559">
        <w:rPr>
          <w:rFonts w:eastAsia="Times New Roman" w:cs="Times New Roman"/>
          <w:color w:val="000000"/>
          <w:sz w:val="26"/>
          <w:szCs w:val="28"/>
        </w:rPr>
        <w:instrText xml:space="preserve"> HYPERLINK "https://thuvienphapluat.vn/van-ban/tai-chinh-nha-nuoc/thong-tu-61-2017-tt-btc-cong-khai-ngan-sach-don-vi-du-toan-to-chuc-ngan-sach-nha-nuoc-ho-tro-334648.aspx" \o "Thông tư 61/2017/TT-BTC" \t "_blank" </w:instrText>
      </w:r>
      <w:r w:rsidRPr="00F92559">
        <w:rPr>
          <w:rFonts w:eastAsia="Times New Roman" w:cs="Times New Roman"/>
          <w:color w:val="000000"/>
          <w:sz w:val="26"/>
          <w:szCs w:val="28"/>
        </w:rPr>
        <w:fldChar w:fldCharType="separate"/>
      </w:r>
      <w:r w:rsidRPr="00925CF9">
        <w:rPr>
          <w:rFonts w:eastAsia="Times New Roman" w:cs="Times New Roman"/>
          <w:color w:val="0E70C3"/>
          <w:sz w:val="26"/>
          <w:szCs w:val="28"/>
          <w:u w:val="single"/>
        </w:rPr>
        <w:t>61/2017/TT-BTC</w:t>
      </w:r>
      <w:r w:rsidRPr="00F92559">
        <w:rPr>
          <w:rFonts w:eastAsia="Times New Roman" w:cs="Times New Roman"/>
          <w:color w:val="000000"/>
          <w:sz w:val="26"/>
          <w:szCs w:val="28"/>
        </w:rPr>
        <w:fldChar w:fldCharType="end"/>
      </w:r>
      <w:r w:rsidRPr="00F92559">
        <w:rPr>
          <w:rFonts w:eastAsia="Times New Roman" w:cs="Times New Roman"/>
          <w:color w:val="000000"/>
          <w:sz w:val="26"/>
          <w:szCs w:val="28"/>
        </w:rPr>
        <w:t> ngày 15 tháng 6 năm 2017 của Bộ Tài chính hướng dẫn về công khai ngân sách đối với đơn vị dự toán ngân sách, tổ chức được ngân sách nhà nước hỗ trợ (sau đây viết tắt là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bookmarkStart w:id="4" w:name="khoan_1"/>
      <w:r w:rsidRPr="00F92559">
        <w:rPr>
          <w:rFonts w:eastAsia="Times New Roman" w:cs="Times New Roman"/>
          <w:color w:val="000000"/>
          <w:sz w:val="26"/>
          <w:szCs w:val="28"/>
          <w:lang w:val="nl-NL"/>
        </w:rPr>
        <w:t>1. Sửa đổi, bổ sung</w:t>
      </w:r>
      <w:bookmarkEnd w:id="4"/>
      <w:r w:rsidRPr="00F92559">
        <w:rPr>
          <w:rFonts w:eastAsia="Times New Roman" w:cs="Times New Roman"/>
          <w:color w:val="000000"/>
          <w:sz w:val="26"/>
          <w:szCs w:val="28"/>
          <w:lang w:val="nl-NL"/>
        </w:rPr>
        <w:t> </w:t>
      </w:r>
      <w:bookmarkStart w:id="5" w:name="dc_1"/>
      <w:r w:rsidRPr="00F92559">
        <w:rPr>
          <w:rFonts w:eastAsia="Times New Roman" w:cs="Times New Roman"/>
          <w:color w:val="000000"/>
          <w:sz w:val="26"/>
          <w:szCs w:val="28"/>
          <w:lang w:val="nl-NL"/>
        </w:rPr>
        <w:t>điểm c khoản 2 Điều 11 Thông tư số 61/2017/TT-BTC</w:t>
      </w:r>
      <w:bookmarkEnd w:id="5"/>
      <w:r w:rsidRPr="00F92559">
        <w:rPr>
          <w:rFonts w:eastAsia="Times New Roman" w:cs="Times New Roman"/>
          <w:color w:val="000000"/>
          <w:sz w:val="26"/>
          <w:szCs w:val="28"/>
          <w:lang w:val="nl-NL"/>
        </w:rPr>
        <w:t> </w:t>
      </w:r>
      <w:bookmarkStart w:id="6" w:name="khoan_1_name"/>
      <w:r w:rsidRPr="00F92559">
        <w:rPr>
          <w:rFonts w:eastAsia="Times New Roman" w:cs="Times New Roman"/>
          <w:color w:val="000000"/>
          <w:sz w:val="26"/>
          <w:szCs w:val="28"/>
          <w:lang w:val="nl-NL"/>
        </w:rPr>
        <w:t>như sau:</w:t>
      </w:r>
      <w:bookmarkEnd w:id="6"/>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“c) Gửi Bộ Tài chính:</w:t>
      </w:r>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 Tài liệu, số liệu công khai dự toán, quyết toán ngân sách đã được phê duyệt theo quy định tại Thông tư này và thời gian gửi cùng thời gian thực hiện công bố công khai.</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 Báo cáo tổng hợp tình hình công khai ngân sách theo quy định tại </w:t>
      </w:r>
      <w:bookmarkStart w:id="7" w:name="dc_2"/>
      <w:r w:rsidRPr="00F92559">
        <w:rPr>
          <w:rFonts w:eastAsia="Times New Roman" w:cs="Times New Roman"/>
          <w:color w:val="000000"/>
          <w:sz w:val="26"/>
          <w:szCs w:val="28"/>
          <w:lang w:val="nl-NL"/>
        </w:rPr>
        <w:t>điểm b khoản 2 Điều 11 Thông tư số 61/2017/TT-BTC</w:t>
      </w:r>
      <w:bookmarkEnd w:id="7"/>
      <w:r w:rsidRPr="00F92559">
        <w:rPr>
          <w:rFonts w:eastAsia="Times New Roman" w:cs="Times New Roman"/>
          <w:color w:val="000000"/>
          <w:sz w:val="26"/>
          <w:szCs w:val="28"/>
          <w:lang w:val="nl-NL"/>
        </w:rPr>
        <w:t>. Thời gian gửi báo cáo trước ngày 31 tháng 5 hằng năm (đối với công khai dự toán năm hiện hành), trước ngày 31 tháng 3 hằng năm (đối với công khai quyết toán năm trước của năm liền kề năm hiện hành. Ví dụ: Năm 2018, báo cáo tổng hợp tình hình công khai ngân sách của năm 2016).</w:t>
      </w:r>
    </w:p>
    <w:p w:rsidR="00F92559" w:rsidRPr="00DB0B43" w:rsidRDefault="00F92559" w:rsidP="00475C22">
      <w:pPr>
        <w:shd w:val="clear" w:color="auto" w:fill="FFFFFF"/>
        <w:spacing w:before="120" w:after="120" w:line="234" w:lineRule="atLeast"/>
        <w:jc w:val="both"/>
        <w:rPr>
          <w:rFonts w:eastAsia="Times New Roman" w:cs="Times New Roman"/>
          <w:color w:val="FF0000"/>
          <w:sz w:val="26"/>
          <w:szCs w:val="28"/>
        </w:rPr>
      </w:pPr>
      <w:r w:rsidRPr="00DB0B43">
        <w:rPr>
          <w:rFonts w:eastAsia="Times New Roman" w:cs="Times New Roman"/>
          <w:color w:val="FF0000"/>
          <w:sz w:val="26"/>
          <w:szCs w:val="28"/>
          <w:lang w:val="nl-NL"/>
        </w:rPr>
        <w:t>- Tài liệu, số liệu, báo cáo gửi Bộ Tài chính qua ứng dụng công khai ngân sách nhà nước tại địa chỉ https://ckns.mof.gov.vn là dạng báo cáo điện tử có chữ ký số theo quy định của pháp luật (chữ ký số của người có thẩm quyền hoặc chữ ký số của cơ quan,</w:t>
      </w:r>
      <w:r w:rsidR="00925CF9" w:rsidRPr="00DB0B43">
        <w:rPr>
          <w:rFonts w:eastAsia="Times New Roman" w:cs="Times New Roman"/>
          <w:color w:val="FF0000"/>
          <w:sz w:val="26"/>
          <w:szCs w:val="28"/>
          <w:lang w:val="nl-NL"/>
        </w:rPr>
        <w:t xml:space="preserve"> </w:t>
      </w:r>
      <w:r w:rsidRPr="00DB0B43">
        <w:rPr>
          <w:rFonts w:eastAsia="Times New Roman" w:cs="Times New Roman"/>
          <w:color w:val="FF0000"/>
          <w:sz w:val="26"/>
          <w:szCs w:val="28"/>
          <w:lang w:val="nl-NL"/>
        </w:rPr>
        <w:t>tổ chức).</w:t>
      </w:r>
    </w:p>
    <w:p w:rsidR="00F92559" w:rsidRPr="00DB0B43" w:rsidRDefault="00F92559" w:rsidP="00475C22">
      <w:pPr>
        <w:shd w:val="clear" w:color="auto" w:fill="FFFFFF"/>
        <w:spacing w:before="120" w:after="120" w:line="234" w:lineRule="atLeast"/>
        <w:jc w:val="both"/>
        <w:rPr>
          <w:rFonts w:eastAsia="Times New Roman" w:cs="Times New Roman"/>
          <w:color w:val="FF0000"/>
          <w:sz w:val="26"/>
          <w:szCs w:val="28"/>
        </w:rPr>
      </w:pPr>
      <w:r w:rsidRPr="00DB0B43">
        <w:rPr>
          <w:rFonts w:eastAsia="Times New Roman" w:cs="Times New Roman"/>
          <w:color w:val="FF0000"/>
          <w:sz w:val="26"/>
          <w:szCs w:val="28"/>
          <w:lang w:val="nl-NL"/>
        </w:rPr>
        <w:t>Định dạng báo cáo, số liệu gửi Bộ Tài chính và công khai trên Cổng Thông tin điện tử của các đơn vị như sau: Định dạng file excel đối với bảng số liệu, định dạng file word đối với</w:t>
      </w:r>
      <w:r w:rsidR="00925CF9" w:rsidRPr="00DB0B43">
        <w:rPr>
          <w:rFonts w:eastAsia="Times New Roman" w:cs="Times New Roman"/>
          <w:color w:val="FF0000"/>
          <w:sz w:val="26"/>
          <w:szCs w:val="28"/>
          <w:lang w:val="nl-NL"/>
        </w:rPr>
        <w:t xml:space="preserve"> </w:t>
      </w:r>
      <w:r w:rsidRPr="00DB0B43">
        <w:rPr>
          <w:rFonts w:eastAsia="Times New Roman" w:cs="Times New Roman"/>
          <w:color w:val="FF0000"/>
          <w:sz w:val="26"/>
          <w:szCs w:val="28"/>
          <w:lang w:val="nl-NL"/>
        </w:rPr>
        <w:t>dạng báo cáo văn bản.</w:t>
      </w:r>
    </w:p>
    <w:p w:rsidR="00F92559" w:rsidRPr="003A0809" w:rsidRDefault="00F92559" w:rsidP="00475C22">
      <w:pPr>
        <w:shd w:val="clear" w:color="auto" w:fill="FFFFFF"/>
        <w:spacing w:after="0" w:line="234" w:lineRule="atLeast"/>
        <w:jc w:val="both"/>
        <w:rPr>
          <w:rFonts w:eastAsia="Times New Roman" w:cs="Times New Roman"/>
          <w:color w:val="7030A0"/>
          <w:sz w:val="26"/>
          <w:szCs w:val="28"/>
        </w:rPr>
      </w:pPr>
      <w:r w:rsidRPr="00DB0B43">
        <w:rPr>
          <w:rFonts w:eastAsia="Times New Roman" w:cs="Times New Roman"/>
          <w:color w:val="FF0000"/>
          <w:sz w:val="26"/>
          <w:szCs w:val="28"/>
          <w:lang w:val="nl-NL"/>
        </w:rPr>
        <w:lastRenderedPageBreak/>
        <w:t xml:space="preserve">Những báo cáo số liệu công khai trên Cổng thông tin điện tử của các đơn vị là dạng báo cáo điện tử có chữ ký số theo quy định của pháp luật. </w:t>
      </w:r>
      <w:r w:rsidRPr="003A0809">
        <w:rPr>
          <w:rFonts w:eastAsia="Times New Roman" w:cs="Times New Roman"/>
          <w:color w:val="7030A0"/>
          <w:sz w:val="26"/>
          <w:szCs w:val="28"/>
          <w:lang w:val="nl-NL"/>
        </w:rPr>
        <w:t>Đơn vị lập chuyên mục riêng về Công khai ngân sách và Cổng thông tin điện tử của đơn vị hiệu chỉnh chuyên mục Công khai ngân sách đáp ứng các tiêu chuẩn kỹ thuật theo </w:t>
      </w:r>
      <w:bookmarkStart w:id="8" w:name="bieumau_pl_1"/>
      <w:r w:rsidRPr="003A0809">
        <w:rPr>
          <w:rFonts w:eastAsia="Times New Roman" w:cs="Times New Roman"/>
          <w:color w:val="7030A0"/>
          <w:sz w:val="26"/>
          <w:szCs w:val="28"/>
          <w:lang w:val="nl-NL"/>
        </w:rPr>
        <w:t>Phụ lục số 2</w:t>
      </w:r>
      <w:bookmarkEnd w:id="8"/>
      <w:r w:rsidRPr="003A0809">
        <w:rPr>
          <w:rFonts w:eastAsia="Times New Roman" w:cs="Times New Roman"/>
          <w:color w:val="7030A0"/>
          <w:sz w:val="26"/>
          <w:szCs w:val="28"/>
          <w:lang w:val="nl-NL"/>
        </w:rPr>
        <w:t> đính kèm Thông tư này.</w:t>
      </w:r>
    </w:p>
    <w:p w:rsidR="00F92559" w:rsidRPr="00DB0B43" w:rsidRDefault="00F92559" w:rsidP="00475C22">
      <w:pPr>
        <w:shd w:val="clear" w:color="auto" w:fill="FFFFFF"/>
        <w:spacing w:after="120" w:line="234" w:lineRule="atLeast"/>
        <w:jc w:val="both"/>
        <w:rPr>
          <w:rFonts w:eastAsia="Times New Roman" w:cs="Times New Roman"/>
          <w:color w:val="FF0000"/>
          <w:sz w:val="26"/>
          <w:szCs w:val="28"/>
        </w:rPr>
      </w:pPr>
      <w:r w:rsidRPr="00DB0B43">
        <w:rPr>
          <w:rFonts w:eastAsia="Times New Roman" w:cs="Times New Roman"/>
          <w:color w:val="FF0000"/>
          <w:sz w:val="26"/>
          <w:szCs w:val="28"/>
          <w:lang w:val="nl-NL"/>
        </w:rPr>
        <w:t>Các đơn vị dự toán cấp I, tổ chức được ngân sách nhà nước hỗ trợ ở trung ương có trách nhiệm cung cấp cho Bộ Tài chính đường dẫn (link) Chuyên mục Công khai ngân sách trên Cổng thông tin điện tử của đơn vị trước ngày 25 tháng 02 năm 2019”.</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bookmarkStart w:id="9" w:name="khoan_2"/>
      <w:r w:rsidRPr="00F92559">
        <w:rPr>
          <w:rFonts w:eastAsia="Times New Roman" w:cs="Times New Roman"/>
          <w:color w:val="000000"/>
          <w:sz w:val="26"/>
          <w:szCs w:val="28"/>
          <w:lang w:val="nl-NL"/>
        </w:rPr>
        <w:t>2. Bổ sung điểm d</w:t>
      </w:r>
      <w:bookmarkEnd w:id="9"/>
      <w:r w:rsidRPr="00F92559">
        <w:rPr>
          <w:rFonts w:eastAsia="Times New Roman" w:cs="Times New Roman"/>
          <w:color w:val="000000"/>
          <w:sz w:val="26"/>
          <w:szCs w:val="28"/>
          <w:lang w:val="nl-NL"/>
        </w:rPr>
        <w:t> </w:t>
      </w:r>
      <w:bookmarkStart w:id="10" w:name="dc_3"/>
      <w:r w:rsidRPr="00F92559">
        <w:rPr>
          <w:rFonts w:eastAsia="Times New Roman" w:cs="Times New Roman"/>
          <w:color w:val="000000"/>
          <w:sz w:val="26"/>
          <w:szCs w:val="28"/>
          <w:lang w:val="nl-NL"/>
        </w:rPr>
        <w:t>khoản 3 Điều 11 Thông tư số 61/2017/TT-BTC</w:t>
      </w:r>
      <w:bookmarkEnd w:id="10"/>
      <w:r w:rsidRPr="00F92559">
        <w:rPr>
          <w:rFonts w:eastAsia="Times New Roman" w:cs="Times New Roman"/>
          <w:color w:val="000000"/>
          <w:sz w:val="26"/>
          <w:szCs w:val="28"/>
          <w:lang w:val="nl-NL"/>
        </w:rPr>
        <w:t> </w:t>
      </w:r>
      <w:bookmarkStart w:id="11" w:name="khoan_2_name"/>
      <w:r w:rsidRPr="00F92559">
        <w:rPr>
          <w:rFonts w:eastAsia="Times New Roman" w:cs="Times New Roman"/>
          <w:color w:val="000000"/>
          <w:sz w:val="26"/>
          <w:szCs w:val="28"/>
          <w:lang w:val="nl-NL"/>
        </w:rPr>
        <w:t>như sau:</w:t>
      </w:r>
      <w:bookmarkEnd w:id="11"/>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“d) Căn cứ vào tình hình thực tế của địa phương, cơ quan tài chính các cấp ở địa phương có hướng dẫn cụ thể hình thức gửi tài liệu công khai ngân sách của các đơn vị dự toán cấp I, tổ chức được ngân sách nhà nước hỗ trợ ở địa phương cho phù hợp”.</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bookmarkStart w:id="12" w:name="khoan_3"/>
      <w:r w:rsidRPr="00F92559">
        <w:rPr>
          <w:rFonts w:eastAsia="Times New Roman" w:cs="Times New Roman"/>
          <w:color w:val="000000"/>
          <w:sz w:val="26"/>
          <w:szCs w:val="28"/>
          <w:lang w:val="nl-NL"/>
        </w:rPr>
        <w:t>3. Thay thế một số mẫu biểu ban hành kèm theo Thông tư số 61 như sau:</w:t>
      </w:r>
      <w:bookmarkEnd w:id="12"/>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a) </w:t>
      </w:r>
      <w:bookmarkStart w:id="13" w:name="bieumau_bs_1"/>
      <w:r w:rsidRPr="00F92559">
        <w:rPr>
          <w:rFonts w:eastAsia="Times New Roman" w:cs="Times New Roman"/>
          <w:color w:val="000000"/>
          <w:sz w:val="26"/>
          <w:szCs w:val="28"/>
          <w:lang w:val="nl-NL"/>
        </w:rPr>
        <w:t>Mẫu biểu số 01</w:t>
      </w:r>
      <w:bookmarkEnd w:id="13"/>
      <w:r w:rsidRPr="00F92559">
        <w:rPr>
          <w:rFonts w:eastAsia="Times New Roman" w:cs="Times New Roman"/>
          <w:color w:val="000000"/>
          <w:sz w:val="26"/>
          <w:szCs w:val="28"/>
          <w:lang w:val="nl-NL"/>
        </w:rPr>
        <w:t>, </w:t>
      </w:r>
      <w:bookmarkStart w:id="14" w:name="bieumau_bs_2"/>
      <w:r w:rsidRPr="00F92559">
        <w:rPr>
          <w:rFonts w:eastAsia="Times New Roman" w:cs="Times New Roman"/>
          <w:color w:val="000000"/>
          <w:sz w:val="26"/>
          <w:szCs w:val="28"/>
          <w:lang w:val="nl-NL"/>
        </w:rPr>
        <w:t>mẫu biểu số 02</w:t>
      </w:r>
      <w:bookmarkEnd w:id="14"/>
      <w:r w:rsidRPr="00F92559">
        <w:rPr>
          <w:rFonts w:eastAsia="Times New Roman" w:cs="Times New Roman"/>
          <w:color w:val="000000"/>
          <w:sz w:val="26"/>
          <w:szCs w:val="28"/>
          <w:lang w:val="nl-NL"/>
        </w:rPr>
        <w:t> ban hành kèm theo Thông tư này thay thế </w:t>
      </w:r>
      <w:bookmarkStart w:id="15" w:name="bieumau_bs_1_tt_61_2017_btc"/>
      <w:r w:rsidRPr="00F92559">
        <w:rPr>
          <w:rFonts w:eastAsia="Times New Roman" w:cs="Times New Roman"/>
          <w:color w:val="000000"/>
          <w:sz w:val="26"/>
          <w:szCs w:val="28"/>
          <w:lang w:val="nl-NL"/>
        </w:rPr>
        <w:t>Mẫu biểu số 01</w:t>
      </w:r>
      <w:bookmarkEnd w:id="15"/>
      <w:r w:rsidRPr="00F92559">
        <w:rPr>
          <w:rFonts w:eastAsia="Times New Roman" w:cs="Times New Roman"/>
          <w:color w:val="000000"/>
          <w:sz w:val="26"/>
          <w:szCs w:val="28"/>
          <w:lang w:val="nl-NL"/>
        </w:rPr>
        <w:t>, </w:t>
      </w:r>
      <w:bookmarkStart w:id="16" w:name="bieumau_bs_2_tt_61_2017_btc"/>
      <w:r w:rsidRPr="00F92559">
        <w:rPr>
          <w:rFonts w:eastAsia="Times New Roman" w:cs="Times New Roman"/>
          <w:color w:val="000000"/>
          <w:sz w:val="26"/>
          <w:szCs w:val="28"/>
          <w:lang w:val="nl-NL"/>
        </w:rPr>
        <w:t>mẫu biểu số 02</w:t>
      </w:r>
      <w:bookmarkEnd w:id="16"/>
      <w:r w:rsidRPr="00F92559">
        <w:rPr>
          <w:rFonts w:eastAsia="Times New Roman" w:cs="Times New Roman"/>
          <w:color w:val="000000"/>
          <w:sz w:val="26"/>
          <w:szCs w:val="28"/>
          <w:lang w:val="nl-NL"/>
        </w:rPr>
        <w:t> ban hành kèm theo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b) </w:t>
      </w:r>
      <w:bookmarkStart w:id="17" w:name="bieumau_bs_3"/>
      <w:r w:rsidRPr="00F92559">
        <w:rPr>
          <w:rFonts w:eastAsia="Times New Roman" w:cs="Times New Roman"/>
          <w:color w:val="000000"/>
          <w:sz w:val="26"/>
          <w:szCs w:val="28"/>
          <w:lang w:val="nl-NL"/>
        </w:rPr>
        <w:t>Mẫu biểu số 03</w:t>
      </w:r>
      <w:bookmarkEnd w:id="17"/>
      <w:r w:rsidRPr="00F92559">
        <w:rPr>
          <w:rFonts w:eastAsia="Times New Roman" w:cs="Times New Roman"/>
          <w:color w:val="000000"/>
          <w:sz w:val="26"/>
          <w:szCs w:val="28"/>
          <w:lang w:val="nl-NL"/>
        </w:rPr>
        <w:t> ban hành kèm theo Thông tư này thay thế </w:t>
      </w:r>
      <w:bookmarkStart w:id="18" w:name="bieumau_bs_3_tt_61_2017_btc"/>
      <w:r w:rsidRPr="00F92559">
        <w:rPr>
          <w:rFonts w:eastAsia="Times New Roman" w:cs="Times New Roman"/>
          <w:color w:val="000000"/>
          <w:sz w:val="26"/>
          <w:szCs w:val="28"/>
          <w:lang w:val="nl-NL"/>
        </w:rPr>
        <w:t>Mẫu biểu số 03</w:t>
      </w:r>
      <w:bookmarkEnd w:id="18"/>
      <w:r w:rsidRPr="00F92559">
        <w:rPr>
          <w:rFonts w:eastAsia="Times New Roman" w:cs="Times New Roman"/>
          <w:color w:val="000000"/>
          <w:sz w:val="26"/>
          <w:szCs w:val="28"/>
          <w:lang w:val="nl-NL"/>
        </w:rPr>
        <w:t> ban hành kèm theo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c) </w:t>
      </w:r>
      <w:bookmarkStart w:id="19" w:name="bieumau_bs_4"/>
      <w:r w:rsidRPr="00F92559">
        <w:rPr>
          <w:rFonts w:eastAsia="Times New Roman" w:cs="Times New Roman"/>
          <w:color w:val="000000"/>
          <w:sz w:val="26"/>
          <w:szCs w:val="28"/>
          <w:lang w:val="nl-NL"/>
        </w:rPr>
        <w:t>Mẫu biểu số 04</w:t>
      </w:r>
      <w:bookmarkEnd w:id="19"/>
      <w:r w:rsidRPr="00F92559">
        <w:rPr>
          <w:rFonts w:eastAsia="Times New Roman" w:cs="Times New Roman"/>
          <w:color w:val="000000"/>
          <w:sz w:val="26"/>
          <w:szCs w:val="28"/>
          <w:lang w:val="nl-NL"/>
        </w:rPr>
        <w:t> ban hành kèm theo Thông tư này thay thế </w:t>
      </w:r>
      <w:bookmarkStart w:id="20" w:name="bieumau_bs_4_tt_61_2017_btc"/>
      <w:r w:rsidRPr="00F92559">
        <w:rPr>
          <w:rFonts w:eastAsia="Times New Roman" w:cs="Times New Roman"/>
          <w:color w:val="000000"/>
          <w:sz w:val="26"/>
          <w:szCs w:val="28"/>
          <w:lang w:val="nl-NL"/>
        </w:rPr>
        <w:t>Mẫu biểu số 04</w:t>
      </w:r>
      <w:bookmarkEnd w:id="20"/>
      <w:r w:rsidRPr="00F92559">
        <w:rPr>
          <w:rFonts w:eastAsia="Times New Roman" w:cs="Times New Roman"/>
          <w:color w:val="000000"/>
          <w:sz w:val="26"/>
          <w:szCs w:val="28"/>
          <w:lang w:val="nl-NL"/>
        </w:rPr>
        <w:t>, </w:t>
      </w:r>
      <w:bookmarkStart w:id="21" w:name="bieumau_bs_5_tt_61_2017_btc"/>
      <w:r w:rsidRPr="00F92559">
        <w:rPr>
          <w:rFonts w:eastAsia="Times New Roman" w:cs="Times New Roman"/>
          <w:color w:val="000000"/>
          <w:sz w:val="26"/>
          <w:szCs w:val="28"/>
          <w:lang w:val="nl-NL"/>
        </w:rPr>
        <w:t>Mẫu biểu số 05</w:t>
      </w:r>
      <w:bookmarkEnd w:id="21"/>
      <w:r w:rsidRPr="00F92559">
        <w:rPr>
          <w:rFonts w:eastAsia="Times New Roman" w:cs="Times New Roman"/>
          <w:color w:val="000000"/>
          <w:sz w:val="26"/>
          <w:szCs w:val="28"/>
          <w:lang w:val="nl-NL"/>
        </w:rPr>
        <w:t> ban hành kèm theo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d) </w:t>
      </w:r>
      <w:bookmarkStart w:id="22" w:name="bieumau_bs_5"/>
      <w:r w:rsidRPr="00F92559">
        <w:rPr>
          <w:rFonts w:eastAsia="Times New Roman" w:cs="Times New Roman"/>
          <w:color w:val="000000"/>
          <w:sz w:val="26"/>
          <w:szCs w:val="28"/>
          <w:lang w:val="nl-NL"/>
        </w:rPr>
        <w:t>Mẫu biểu số 05</w:t>
      </w:r>
      <w:bookmarkEnd w:id="22"/>
      <w:r w:rsidRPr="00F92559">
        <w:rPr>
          <w:rFonts w:eastAsia="Times New Roman" w:cs="Times New Roman"/>
          <w:color w:val="000000"/>
          <w:sz w:val="26"/>
          <w:szCs w:val="28"/>
          <w:lang w:val="nl-NL"/>
        </w:rPr>
        <w:t>, </w:t>
      </w:r>
      <w:bookmarkStart w:id="23" w:name="bieumau_bs_6"/>
      <w:r w:rsidRPr="00F92559">
        <w:rPr>
          <w:rFonts w:eastAsia="Times New Roman" w:cs="Times New Roman"/>
          <w:color w:val="000000"/>
          <w:sz w:val="26"/>
          <w:szCs w:val="28"/>
          <w:lang w:val="nl-NL"/>
        </w:rPr>
        <w:t>mẫu biểu số 06</w:t>
      </w:r>
      <w:bookmarkEnd w:id="23"/>
      <w:r w:rsidRPr="00F92559">
        <w:rPr>
          <w:rFonts w:eastAsia="Times New Roman" w:cs="Times New Roman"/>
          <w:color w:val="000000"/>
          <w:sz w:val="26"/>
          <w:szCs w:val="28"/>
          <w:lang w:val="nl-NL"/>
        </w:rPr>
        <w:t> ban hành kèm theo Thông tư này thay thế </w:t>
      </w:r>
      <w:bookmarkStart w:id="24" w:name="bieumau_bs_6_tt_61_2017_btc"/>
      <w:r w:rsidRPr="00F92559">
        <w:rPr>
          <w:rFonts w:eastAsia="Times New Roman" w:cs="Times New Roman"/>
          <w:color w:val="000000"/>
          <w:sz w:val="26"/>
          <w:szCs w:val="28"/>
          <w:lang w:val="nl-NL"/>
        </w:rPr>
        <w:t>Mẫu biểu số 06</w:t>
      </w:r>
      <w:bookmarkEnd w:id="24"/>
      <w:r w:rsidRPr="00F92559">
        <w:rPr>
          <w:rFonts w:eastAsia="Times New Roman" w:cs="Times New Roman"/>
          <w:color w:val="000000"/>
          <w:sz w:val="26"/>
          <w:szCs w:val="28"/>
          <w:lang w:val="nl-NL"/>
        </w:rPr>
        <w:t>, </w:t>
      </w:r>
      <w:bookmarkStart w:id="25" w:name="bieumau_bs_7_tt_61_2017_btc"/>
      <w:r w:rsidRPr="00F92559">
        <w:rPr>
          <w:rFonts w:eastAsia="Times New Roman" w:cs="Times New Roman"/>
          <w:color w:val="000000"/>
          <w:sz w:val="26"/>
          <w:szCs w:val="28"/>
          <w:lang w:val="nl-NL"/>
        </w:rPr>
        <w:t>mẫu biểu số 07</w:t>
      </w:r>
      <w:bookmarkEnd w:id="25"/>
      <w:r w:rsidRPr="00F92559">
        <w:rPr>
          <w:rFonts w:eastAsia="Times New Roman" w:cs="Times New Roman"/>
          <w:color w:val="000000"/>
          <w:sz w:val="26"/>
          <w:szCs w:val="28"/>
          <w:lang w:val="nl-NL"/>
        </w:rPr>
        <w:t> ban hành kèm theo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e) </w:t>
      </w:r>
      <w:bookmarkStart w:id="26" w:name="bieumau_bs_7"/>
      <w:r w:rsidRPr="00F92559">
        <w:rPr>
          <w:rFonts w:eastAsia="Times New Roman" w:cs="Times New Roman"/>
          <w:color w:val="000000"/>
          <w:sz w:val="26"/>
          <w:szCs w:val="28"/>
          <w:lang w:val="nl-NL"/>
        </w:rPr>
        <w:t>Mẫu biểu số 07</w:t>
      </w:r>
      <w:bookmarkEnd w:id="26"/>
      <w:r w:rsidRPr="00F92559">
        <w:rPr>
          <w:rFonts w:eastAsia="Times New Roman" w:cs="Times New Roman"/>
          <w:color w:val="000000"/>
          <w:sz w:val="26"/>
          <w:szCs w:val="28"/>
          <w:lang w:val="nl-NL"/>
        </w:rPr>
        <w:t> ban hành kèm theo Thông tư này thay thế </w:t>
      </w:r>
      <w:bookmarkStart w:id="27" w:name="bieumau_bs_8_tt_61_2017_btc"/>
      <w:r w:rsidRPr="00F92559">
        <w:rPr>
          <w:rFonts w:eastAsia="Times New Roman" w:cs="Times New Roman"/>
          <w:color w:val="000000"/>
          <w:sz w:val="26"/>
          <w:szCs w:val="28"/>
          <w:lang w:val="nl-NL"/>
        </w:rPr>
        <w:t>Mẫu biểu số 08</w:t>
      </w:r>
      <w:bookmarkEnd w:id="27"/>
      <w:r w:rsidRPr="00F92559">
        <w:rPr>
          <w:rFonts w:eastAsia="Times New Roman" w:cs="Times New Roman"/>
          <w:color w:val="000000"/>
          <w:sz w:val="26"/>
          <w:szCs w:val="28"/>
          <w:lang w:val="nl-NL"/>
        </w:rPr>
        <w:t> ban hành kèm theo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g) </w:t>
      </w:r>
      <w:bookmarkStart w:id="28" w:name="bieumau_bs_8"/>
      <w:r w:rsidRPr="00F92559">
        <w:rPr>
          <w:rFonts w:eastAsia="Times New Roman" w:cs="Times New Roman"/>
          <w:color w:val="000000"/>
          <w:sz w:val="26"/>
          <w:szCs w:val="28"/>
          <w:lang w:val="nl-NL"/>
        </w:rPr>
        <w:t>Mẫu biểu số 08</w:t>
      </w:r>
      <w:bookmarkEnd w:id="28"/>
      <w:r w:rsidRPr="00F92559">
        <w:rPr>
          <w:rFonts w:eastAsia="Times New Roman" w:cs="Times New Roman"/>
          <w:color w:val="000000"/>
          <w:sz w:val="26"/>
          <w:szCs w:val="28"/>
          <w:lang w:val="nl-NL"/>
        </w:rPr>
        <w:t> ban hành kèm theo Thông tư này thay thế </w:t>
      </w:r>
      <w:bookmarkStart w:id="29" w:name="bieumau_bs_9_tt_61_2017_btc"/>
      <w:r w:rsidRPr="00F92559">
        <w:rPr>
          <w:rFonts w:eastAsia="Times New Roman" w:cs="Times New Roman"/>
          <w:color w:val="000000"/>
          <w:sz w:val="26"/>
          <w:szCs w:val="28"/>
          <w:lang w:val="nl-NL"/>
        </w:rPr>
        <w:t>Mẫu biểu số 09</w:t>
      </w:r>
      <w:bookmarkEnd w:id="29"/>
      <w:r w:rsidRPr="00F92559">
        <w:rPr>
          <w:rFonts w:eastAsia="Times New Roman" w:cs="Times New Roman"/>
          <w:color w:val="000000"/>
          <w:sz w:val="26"/>
          <w:szCs w:val="28"/>
          <w:lang w:val="nl-NL"/>
        </w:rPr>
        <w:t>, </w:t>
      </w:r>
      <w:bookmarkStart w:id="30" w:name="bieumau_bs_10_tt_61_2017_btc"/>
      <w:r w:rsidRPr="00F92559">
        <w:rPr>
          <w:rFonts w:eastAsia="Times New Roman" w:cs="Times New Roman"/>
          <w:color w:val="000000"/>
          <w:sz w:val="26"/>
          <w:szCs w:val="28"/>
          <w:lang w:val="nl-NL"/>
        </w:rPr>
        <w:t>Mẫu biểu số 10</w:t>
      </w:r>
      <w:bookmarkEnd w:id="30"/>
      <w:r w:rsidRPr="00F92559">
        <w:rPr>
          <w:rFonts w:eastAsia="Times New Roman" w:cs="Times New Roman"/>
          <w:color w:val="000000"/>
          <w:sz w:val="26"/>
          <w:szCs w:val="28"/>
          <w:lang w:val="nl-NL"/>
        </w:rPr>
        <w:t> ban hành kèm theo Thông tư số 61.</w:t>
      </w:r>
    </w:p>
    <w:p w:rsidR="00F92559" w:rsidRPr="00F92559" w:rsidRDefault="00F92559" w:rsidP="00475C22">
      <w:pPr>
        <w:shd w:val="clear" w:color="auto" w:fill="FFFFFF"/>
        <w:spacing w:after="0" w:line="234" w:lineRule="atLeast"/>
        <w:jc w:val="both"/>
        <w:rPr>
          <w:rFonts w:eastAsia="Times New Roman" w:cs="Times New Roman"/>
          <w:color w:val="000000"/>
          <w:sz w:val="26"/>
          <w:szCs w:val="28"/>
        </w:rPr>
      </w:pPr>
      <w:bookmarkStart w:id="31" w:name="dieu_2"/>
      <w:r w:rsidRPr="00F92559">
        <w:rPr>
          <w:rFonts w:eastAsia="Times New Roman" w:cs="Times New Roman"/>
          <w:b/>
          <w:bCs/>
          <w:color w:val="000000"/>
          <w:sz w:val="26"/>
          <w:szCs w:val="28"/>
          <w:lang w:val="nl-NL"/>
        </w:rPr>
        <w:t>Điều 2. Hiệu lực thi hành</w:t>
      </w:r>
      <w:bookmarkEnd w:id="31"/>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1. Thông tư này có hiệu lực thi hành kể từ ngày 01 tháng 01 năm 2019.</w:t>
      </w:r>
    </w:p>
    <w:p w:rsidR="00F92559" w:rsidRPr="00F92559" w:rsidRDefault="00F92559" w:rsidP="00475C22">
      <w:pPr>
        <w:shd w:val="clear" w:color="auto" w:fill="FFFFFF"/>
        <w:spacing w:before="120" w:after="120" w:line="234" w:lineRule="atLeast"/>
        <w:jc w:val="both"/>
        <w:rPr>
          <w:rFonts w:eastAsia="Times New Roman" w:cs="Times New Roman"/>
          <w:color w:val="000000"/>
          <w:sz w:val="26"/>
          <w:szCs w:val="28"/>
        </w:rPr>
      </w:pPr>
      <w:r w:rsidRPr="00F92559">
        <w:rPr>
          <w:rFonts w:eastAsia="Times New Roman" w:cs="Times New Roman"/>
          <w:color w:val="000000"/>
          <w:sz w:val="26"/>
          <w:szCs w:val="28"/>
          <w:lang w:val="nl-NL"/>
        </w:rPr>
        <w:t>2. Trong quá trình thực hiện, nếu có vướng mắc, đề nghị phản ánh về Bộ Tài chính để nghiên cứu, giải quyết./.</w:t>
      </w:r>
    </w:p>
    <w:tbl>
      <w:tblPr>
        <w:tblW w:w="9640" w:type="dxa"/>
        <w:tblCellSpacing w:w="0" w:type="dxa"/>
        <w:shd w:val="clear" w:color="auto" w:fill="FFFFFF"/>
        <w:tblCellMar>
          <w:left w:w="0" w:type="dxa"/>
          <w:right w:w="0" w:type="dxa"/>
        </w:tblCellMar>
        <w:tblLook w:val="04A0" w:firstRow="1" w:lastRow="0" w:firstColumn="1" w:lastColumn="0" w:noHBand="0" w:noVBand="1"/>
      </w:tblPr>
      <w:tblGrid>
        <w:gridCol w:w="6663"/>
        <w:gridCol w:w="2977"/>
      </w:tblGrid>
      <w:tr w:rsidR="00F92559" w:rsidRPr="00F92559" w:rsidTr="00925CF9">
        <w:trPr>
          <w:tblCellSpacing w:w="0" w:type="dxa"/>
        </w:trPr>
        <w:tc>
          <w:tcPr>
            <w:tcW w:w="6663" w:type="dxa"/>
            <w:shd w:val="clear" w:color="auto" w:fill="FFFFFF"/>
            <w:tcMar>
              <w:top w:w="0" w:type="dxa"/>
              <w:left w:w="108" w:type="dxa"/>
              <w:bottom w:w="0" w:type="dxa"/>
              <w:right w:w="108" w:type="dxa"/>
            </w:tcMar>
            <w:hideMark/>
          </w:tcPr>
          <w:p w:rsidR="00F92559" w:rsidRPr="00F92559" w:rsidRDefault="00F92559" w:rsidP="00925CF9">
            <w:pPr>
              <w:spacing w:before="120" w:after="120" w:line="234" w:lineRule="atLeast"/>
              <w:rPr>
                <w:rFonts w:eastAsia="Times New Roman" w:cs="Times New Roman"/>
                <w:color w:val="000000"/>
                <w:szCs w:val="28"/>
              </w:rPr>
            </w:pPr>
            <w:r w:rsidRPr="00F92559">
              <w:rPr>
                <w:rFonts w:eastAsia="Times New Roman" w:cs="Times New Roman"/>
                <w:b/>
                <w:bCs/>
                <w:i/>
                <w:iCs/>
                <w:color w:val="000000"/>
                <w:sz w:val="22"/>
                <w:szCs w:val="28"/>
                <w:lang w:val="nl-NL"/>
              </w:rPr>
              <w:t>Nơi nhận:</w:t>
            </w:r>
            <w:r w:rsidRPr="00F92559">
              <w:rPr>
                <w:rFonts w:eastAsia="Times New Roman" w:cs="Times New Roman"/>
                <w:b/>
                <w:bCs/>
                <w:i/>
                <w:iCs/>
                <w:color w:val="000000"/>
                <w:sz w:val="22"/>
                <w:szCs w:val="28"/>
                <w:lang w:val="nl-NL"/>
              </w:rPr>
              <w:br/>
            </w:r>
            <w:r w:rsidRPr="00F92559">
              <w:rPr>
                <w:rFonts w:eastAsia="Times New Roman" w:cs="Times New Roman"/>
                <w:color w:val="000000"/>
                <w:sz w:val="22"/>
                <w:szCs w:val="28"/>
                <w:lang w:val="nl-NL"/>
              </w:rPr>
              <w:t>- Ban Bí thư Trung ương Đảng;</w:t>
            </w:r>
            <w:r w:rsidRPr="00F92559">
              <w:rPr>
                <w:rFonts w:eastAsia="Times New Roman" w:cs="Times New Roman"/>
                <w:color w:val="000000"/>
                <w:sz w:val="22"/>
                <w:szCs w:val="28"/>
                <w:lang w:val="nl-NL"/>
              </w:rPr>
              <w:br/>
              <w:t>- Thủ tướng, các Phó Thủ tướng Chính phủ;</w:t>
            </w:r>
            <w:r w:rsidRPr="00F92559">
              <w:rPr>
                <w:rFonts w:eastAsia="Times New Roman" w:cs="Times New Roman"/>
                <w:color w:val="000000"/>
                <w:sz w:val="22"/>
                <w:szCs w:val="28"/>
                <w:lang w:val="nl-NL"/>
              </w:rPr>
              <w:br/>
              <w:t>- Văn phòng Trung ương và các Ban của Đảng;</w:t>
            </w:r>
            <w:r w:rsidRPr="00F92559">
              <w:rPr>
                <w:rFonts w:eastAsia="Times New Roman" w:cs="Times New Roman"/>
                <w:color w:val="000000"/>
                <w:sz w:val="22"/>
                <w:szCs w:val="28"/>
                <w:lang w:val="nl-NL"/>
              </w:rPr>
              <w:br/>
              <w:t>- Văn phòng Tổng Bí thư;</w:t>
            </w:r>
            <w:r w:rsidR="00925CF9">
              <w:rPr>
                <w:rFonts w:eastAsia="Times New Roman" w:cs="Times New Roman"/>
                <w:color w:val="000000"/>
                <w:sz w:val="22"/>
                <w:szCs w:val="28"/>
                <w:lang w:val="nl-NL"/>
              </w:rPr>
              <w:t xml:space="preserve"> </w:t>
            </w:r>
            <w:r w:rsidRPr="00F92559">
              <w:rPr>
                <w:rFonts w:eastAsia="Times New Roman" w:cs="Times New Roman"/>
                <w:color w:val="000000"/>
                <w:sz w:val="22"/>
                <w:szCs w:val="28"/>
                <w:lang w:val="nl-NL"/>
              </w:rPr>
              <w:t>Văn phòng Chủ tịch nước;</w:t>
            </w:r>
            <w:r w:rsidRPr="00F92559">
              <w:rPr>
                <w:rFonts w:eastAsia="Times New Roman" w:cs="Times New Roman"/>
                <w:color w:val="000000"/>
                <w:sz w:val="22"/>
                <w:szCs w:val="28"/>
                <w:lang w:val="nl-NL"/>
              </w:rPr>
              <w:br/>
              <w:t>- Văn phòng Quốc hội;</w:t>
            </w:r>
            <w:r w:rsidR="00925CF9">
              <w:rPr>
                <w:rFonts w:eastAsia="Times New Roman" w:cs="Times New Roman"/>
                <w:color w:val="000000"/>
                <w:sz w:val="22"/>
                <w:szCs w:val="28"/>
                <w:lang w:val="nl-NL"/>
              </w:rPr>
              <w:t xml:space="preserve"> </w:t>
            </w:r>
            <w:r w:rsidRPr="00F92559">
              <w:rPr>
                <w:rFonts w:eastAsia="Times New Roman" w:cs="Times New Roman"/>
                <w:color w:val="000000"/>
                <w:sz w:val="22"/>
                <w:szCs w:val="28"/>
                <w:lang w:val="nl-NL"/>
              </w:rPr>
              <w:t>Văn phòng Chính phủ;</w:t>
            </w:r>
            <w:r w:rsidRPr="00F92559">
              <w:rPr>
                <w:rFonts w:eastAsia="Times New Roman" w:cs="Times New Roman"/>
                <w:color w:val="000000"/>
                <w:sz w:val="22"/>
                <w:szCs w:val="28"/>
                <w:lang w:val="nl-NL"/>
              </w:rPr>
              <w:br/>
              <w:t>- Viện Kiểm sát nhân dân tối cao;</w:t>
            </w:r>
            <w:r w:rsidR="00925CF9">
              <w:rPr>
                <w:rFonts w:eastAsia="Times New Roman" w:cs="Times New Roman"/>
                <w:color w:val="000000"/>
                <w:sz w:val="22"/>
                <w:szCs w:val="28"/>
                <w:lang w:val="nl-NL"/>
              </w:rPr>
              <w:t xml:space="preserve"> </w:t>
            </w:r>
            <w:r w:rsidRPr="00F92559">
              <w:rPr>
                <w:rFonts w:eastAsia="Times New Roman" w:cs="Times New Roman"/>
                <w:color w:val="000000"/>
                <w:sz w:val="22"/>
                <w:szCs w:val="28"/>
                <w:lang w:val="nl-NL"/>
              </w:rPr>
              <w:t>Toà án nhân dân tối cao;</w:t>
            </w:r>
            <w:r w:rsidRPr="00F92559">
              <w:rPr>
                <w:rFonts w:eastAsia="Times New Roman" w:cs="Times New Roman"/>
                <w:color w:val="000000"/>
                <w:sz w:val="22"/>
                <w:szCs w:val="28"/>
                <w:lang w:val="nl-NL"/>
              </w:rPr>
              <w:br/>
              <w:t>- Kiểm toán nhà nước;</w:t>
            </w:r>
            <w:r w:rsidRPr="00F92559">
              <w:rPr>
                <w:rFonts w:eastAsia="Times New Roman" w:cs="Times New Roman"/>
                <w:color w:val="000000"/>
                <w:sz w:val="22"/>
                <w:szCs w:val="28"/>
                <w:lang w:val="nl-NL"/>
              </w:rPr>
              <w:br/>
              <w:t>- Các bộ, cơ quan ngang bộ, cơ quan thuộc Chính phủ;</w:t>
            </w:r>
            <w:r w:rsidRPr="00F92559">
              <w:rPr>
                <w:rFonts w:eastAsia="Times New Roman" w:cs="Times New Roman"/>
                <w:color w:val="000000"/>
                <w:sz w:val="22"/>
                <w:szCs w:val="28"/>
                <w:lang w:val="nl-NL"/>
              </w:rPr>
              <w:br/>
              <w:t>- Ủy ban Giám sát tài chính quốc gia;</w:t>
            </w:r>
            <w:r w:rsidRPr="00F92559">
              <w:rPr>
                <w:rFonts w:eastAsia="Times New Roman" w:cs="Times New Roman"/>
                <w:color w:val="000000"/>
                <w:sz w:val="22"/>
                <w:szCs w:val="28"/>
                <w:lang w:val="nl-NL"/>
              </w:rPr>
              <w:br/>
              <w:t>- Cơ quan trung ương của các đoàn thể;</w:t>
            </w:r>
            <w:r w:rsidRPr="00F92559">
              <w:rPr>
                <w:rFonts w:eastAsia="Times New Roman" w:cs="Times New Roman"/>
                <w:color w:val="000000"/>
                <w:sz w:val="22"/>
                <w:szCs w:val="28"/>
                <w:lang w:val="nl-NL"/>
              </w:rPr>
              <w:br/>
              <w:t>- HĐND, UBND các tỉnh, thành phố trực thuộc trung ương;</w:t>
            </w:r>
            <w:r w:rsidRPr="00F92559">
              <w:rPr>
                <w:rFonts w:eastAsia="Times New Roman" w:cs="Times New Roman"/>
                <w:color w:val="000000"/>
                <w:sz w:val="22"/>
                <w:szCs w:val="28"/>
                <w:lang w:val="nl-NL"/>
              </w:rPr>
              <w:br/>
              <w:t>- Sở Tài chính, Cục Thuế, Cục Hải quan, KBNN các tỉnh, thành phố trực thuộc trung ương;</w:t>
            </w:r>
            <w:r w:rsidRPr="00F92559">
              <w:rPr>
                <w:rFonts w:eastAsia="Times New Roman" w:cs="Times New Roman"/>
                <w:color w:val="000000"/>
                <w:sz w:val="22"/>
                <w:szCs w:val="28"/>
                <w:lang w:val="nl-NL"/>
              </w:rPr>
              <w:br/>
              <w:t>- Các Tập đoàn kinh tế, Tổng công ty Nhà nước;</w:t>
            </w:r>
            <w:r w:rsidRPr="00F92559">
              <w:rPr>
                <w:rFonts w:eastAsia="Times New Roman" w:cs="Times New Roman"/>
                <w:color w:val="000000"/>
                <w:sz w:val="22"/>
                <w:szCs w:val="28"/>
                <w:lang w:val="nl-NL"/>
              </w:rPr>
              <w:br/>
              <w:t>- Cục Kiểm tra văn bản (Bộ Tư pháp);</w:t>
            </w:r>
            <w:r w:rsidRPr="00F92559">
              <w:rPr>
                <w:rFonts w:eastAsia="Times New Roman" w:cs="Times New Roman"/>
                <w:color w:val="000000"/>
                <w:sz w:val="22"/>
                <w:szCs w:val="28"/>
                <w:lang w:val="nl-NL"/>
              </w:rPr>
              <w:br/>
              <w:t>- Công báo;</w:t>
            </w:r>
            <w:r w:rsidRPr="00F92559">
              <w:rPr>
                <w:rFonts w:eastAsia="Times New Roman" w:cs="Times New Roman"/>
                <w:color w:val="000000"/>
                <w:sz w:val="22"/>
                <w:szCs w:val="28"/>
                <w:lang w:val="nl-NL"/>
              </w:rPr>
              <w:br/>
              <w:t>- Cổng thông tin điện tử Chính phủ;</w:t>
            </w:r>
            <w:r w:rsidRPr="00F92559">
              <w:rPr>
                <w:rFonts w:eastAsia="Times New Roman" w:cs="Times New Roman"/>
                <w:color w:val="000000"/>
                <w:sz w:val="22"/>
                <w:szCs w:val="28"/>
                <w:lang w:val="nl-NL"/>
              </w:rPr>
              <w:br/>
              <w:t>- Cổng thông tin điện tử Bộ Tài chính;</w:t>
            </w:r>
            <w:r w:rsidRPr="00F92559">
              <w:rPr>
                <w:rFonts w:eastAsia="Times New Roman" w:cs="Times New Roman"/>
                <w:color w:val="000000"/>
                <w:sz w:val="22"/>
                <w:szCs w:val="28"/>
                <w:lang w:val="nl-NL"/>
              </w:rPr>
              <w:br/>
              <w:t>- Các đơn vị thuộc Bộ Tài chính;</w:t>
            </w:r>
            <w:r w:rsidRPr="00F92559">
              <w:rPr>
                <w:rFonts w:eastAsia="Times New Roman" w:cs="Times New Roman"/>
                <w:color w:val="000000"/>
                <w:sz w:val="22"/>
                <w:szCs w:val="28"/>
                <w:lang w:val="nl-NL"/>
              </w:rPr>
              <w:br/>
              <w:t>- Lưu :VT, HCSN (400 bản).</w:t>
            </w:r>
          </w:p>
        </w:tc>
        <w:tc>
          <w:tcPr>
            <w:tcW w:w="2977" w:type="dxa"/>
            <w:shd w:val="clear" w:color="auto" w:fill="FFFFFF"/>
            <w:tcMar>
              <w:top w:w="0" w:type="dxa"/>
              <w:left w:w="108" w:type="dxa"/>
              <w:bottom w:w="0" w:type="dxa"/>
              <w:right w:w="108" w:type="dxa"/>
            </w:tcMar>
            <w:hideMark/>
          </w:tcPr>
          <w:p w:rsidR="00925CF9" w:rsidRDefault="00F92559" w:rsidP="00925CF9">
            <w:pPr>
              <w:spacing w:before="120" w:after="120" w:line="234" w:lineRule="atLeast"/>
              <w:jc w:val="center"/>
              <w:rPr>
                <w:rFonts w:eastAsia="Times New Roman" w:cs="Times New Roman"/>
                <w:b/>
                <w:bCs/>
                <w:color w:val="000000"/>
                <w:szCs w:val="28"/>
                <w:lang w:val="nl-NL"/>
              </w:rPr>
            </w:pPr>
            <w:r w:rsidRPr="00F92559">
              <w:rPr>
                <w:rFonts w:eastAsia="Times New Roman" w:cs="Times New Roman"/>
                <w:b/>
                <w:bCs/>
                <w:color w:val="000000"/>
                <w:szCs w:val="28"/>
                <w:lang w:val="nl-NL"/>
              </w:rPr>
              <w:t>KT. BỘ TRƯỞNG</w:t>
            </w:r>
            <w:r w:rsidRPr="00F92559">
              <w:rPr>
                <w:rFonts w:eastAsia="Times New Roman" w:cs="Times New Roman"/>
                <w:b/>
                <w:bCs/>
                <w:color w:val="000000"/>
                <w:szCs w:val="28"/>
                <w:lang w:val="nl-NL"/>
              </w:rPr>
              <w:br/>
              <w:t>THỨ TRƯỞNG</w:t>
            </w:r>
            <w:r w:rsidRPr="00F92559">
              <w:rPr>
                <w:rFonts w:eastAsia="Times New Roman" w:cs="Times New Roman"/>
                <w:b/>
                <w:bCs/>
                <w:color w:val="000000"/>
                <w:szCs w:val="28"/>
                <w:lang w:val="nl-NL"/>
              </w:rPr>
              <w:br/>
            </w:r>
            <w:r w:rsidRPr="00F92559">
              <w:rPr>
                <w:rFonts w:eastAsia="Times New Roman" w:cs="Times New Roman"/>
                <w:b/>
                <w:bCs/>
                <w:color w:val="000000"/>
                <w:szCs w:val="28"/>
                <w:lang w:val="nl-NL"/>
              </w:rPr>
              <w:br/>
            </w:r>
            <w:r w:rsidRPr="00F92559">
              <w:rPr>
                <w:rFonts w:eastAsia="Times New Roman" w:cs="Times New Roman"/>
                <w:b/>
                <w:bCs/>
                <w:color w:val="000000"/>
                <w:szCs w:val="28"/>
                <w:lang w:val="nl-NL"/>
              </w:rPr>
              <w:br/>
            </w:r>
            <w:r w:rsidR="00925CF9">
              <w:rPr>
                <w:rFonts w:eastAsia="Times New Roman" w:cs="Times New Roman"/>
                <w:b/>
                <w:bCs/>
                <w:color w:val="000000"/>
                <w:szCs w:val="28"/>
                <w:lang w:val="nl-NL"/>
              </w:rPr>
              <w:t>(Đã ký)</w:t>
            </w:r>
          </w:p>
          <w:p w:rsidR="00F92559" w:rsidRPr="00F92559" w:rsidRDefault="00F92559" w:rsidP="00925CF9">
            <w:pPr>
              <w:spacing w:before="120" w:after="120" w:line="234" w:lineRule="atLeast"/>
              <w:jc w:val="center"/>
              <w:rPr>
                <w:rFonts w:eastAsia="Times New Roman" w:cs="Times New Roman"/>
                <w:color w:val="000000"/>
                <w:szCs w:val="28"/>
              </w:rPr>
            </w:pPr>
            <w:r w:rsidRPr="00F92559">
              <w:rPr>
                <w:rFonts w:eastAsia="Times New Roman" w:cs="Times New Roman"/>
                <w:b/>
                <w:bCs/>
                <w:color w:val="000000"/>
                <w:szCs w:val="28"/>
                <w:lang w:val="nl-NL"/>
              </w:rPr>
              <w:br/>
            </w:r>
            <w:r w:rsidRPr="00F92559">
              <w:rPr>
                <w:rFonts w:eastAsia="Times New Roman" w:cs="Times New Roman"/>
                <w:b/>
                <w:bCs/>
                <w:color w:val="000000"/>
                <w:szCs w:val="28"/>
                <w:lang w:val="nl-NL"/>
              </w:rPr>
              <w:br/>
              <w:t>Trần Văn Hiếu</w:t>
            </w:r>
          </w:p>
        </w:tc>
      </w:tr>
    </w:tbl>
    <w:p w:rsidR="00F92559" w:rsidRPr="00F92559" w:rsidRDefault="00F92559" w:rsidP="00925CF9">
      <w:pPr>
        <w:spacing w:after="0" w:line="234" w:lineRule="atLeast"/>
        <w:jc w:val="center"/>
        <w:rPr>
          <w:rFonts w:eastAsia="Times New Roman" w:cs="Times New Roman"/>
          <w:color w:val="000000"/>
          <w:szCs w:val="28"/>
        </w:rPr>
      </w:pPr>
      <w:bookmarkStart w:id="32" w:name="chuong_pl_1"/>
      <w:r w:rsidRPr="00F92559">
        <w:rPr>
          <w:rFonts w:eastAsia="Times New Roman" w:cs="Times New Roman"/>
          <w:b/>
          <w:bCs/>
          <w:color w:val="000000"/>
          <w:szCs w:val="28"/>
          <w:lang w:val="nl-NL"/>
        </w:rPr>
        <w:lastRenderedPageBreak/>
        <w:t>PHỤ LỤC SỐ 1</w:t>
      </w:r>
      <w:bookmarkEnd w:id="32"/>
    </w:p>
    <w:p w:rsidR="003A0809" w:rsidRDefault="00F92559" w:rsidP="00925CF9">
      <w:pPr>
        <w:spacing w:after="0" w:line="234" w:lineRule="atLeast"/>
        <w:jc w:val="center"/>
        <w:rPr>
          <w:rFonts w:eastAsia="Times New Roman" w:cs="Times New Roman"/>
          <w:i/>
          <w:iCs/>
          <w:color w:val="000000"/>
          <w:szCs w:val="28"/>
          <w:lang w:val="nl-NL"/>
        </w:rPr>
      </w:pPr>
      <w:bookmarkStart w:id="33" w:name="chuong_pl_1_name"/>
      <w:r w:rsidRPr="00F92559">
        <w:rPr>
          <w:rFonts w:eastAsia="Times New Roman" w:cs="Times New Roman"/>
          <w:color w:val="000000"/>
          <w:szCs w:val="28"/>
          <w:lang w:val="nl-NL"/>
        </w:rPr>
        <w:t>QUY ƯỚC ĐẶT KÝ HIỆU TỆP BÁO CÁO CÔNG KHAI NGÂN SÁCH</w:t>
      </w:r>
      <w:bookmarkEnd w:id="33"/>
      <w:r w:rsidRPr="00F92559">
        <w:rPr>
          <w:rFonts w:eastAsia="Times New Roman" w:cs="Times New Roman"/>
          <w:color w:val="000000"/>
          <w:szCs w:val="28"/>
          <w:lang w:val="nl-NL"/>
        </w:rPr>
        <w:br/>
      </w:r>
      <w:r w:rsidRPr="00F92559">
        <w:rPr>
          <w:rFonts w:eastAsia="Times New Roman" w:cs="Times New Roman"/>
          <w:i/>
          <w:iCs/>
          <w:color w:val="000000"/>
          <w:szCs w:val="28"/>
          <w:lang w:val="nl-NL"/>
        </w:rPr>
        <w:t xml:space="preserve">(Ban hành kèm theo Thông tư số 90 /2018/TT-BTC </w:t>
      </w:r>
    </w:p>
    <w:p w:rsidR="00F92559" w:rsidRPr="00F92559" w:rsidRDefault="00F92559" w:rsidP="00925CF9">
      <w:pPr>
        <w:spacing w:after="0" w:line="234" w:lineRule="atLeast"/>
        <w:jc w:val="center"/>
        <w:rPr>
          <w:rFonts w:eastAsia="Times New Roman" w:cs="Times New Roman"/>
          <w:color w:val="000000"/>
          <w:szCs w:val="28"/>
        </w:rPr>
      </w:pPr>
      <w:r w:rsidRPr="00F92559">
        <w:rPr>
          <w:rFonts w:eastAsia="Times New Roman" w:cs="Times New Roman"/>
          <w:i/>
          <w:iCs/>
          <w:color w:val="000000"/>
          <w:szCs w:val="28"/>
          <w:lang w:val="nl-NL"/>
        </w:rPr>
        <w:t>ngày 28 tháng 9 năm 2018 của Bộ Tài chính)</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A. Mã bộ, cơ quan ngang bộ, cơ quan thuộc Chính phủ, tổ chức chính trị - xã hội:</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608"/>
        <w:gridCol w:w="5963"/>
        <w:gridCol w:w="3059"/>
      </w:tblGrid>
      <w:tr w:rsidR="00F92559" w:rsidRPr="00F92559" w:rsidTr="00925CF9">
        <w:trPr>
          <w:tblCellSpacing w:w="0" w:type="dxa"/>
        </w:trPr>
        <w:tc>
          <w:tcPr>
            <w:tcW w:w="56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F92559" w:rsidRPr="00F92559" w:rsidRDefault="00F92559" w:rsidP="003A0809">
            <w:pPr>
              <w:spacing w:before="120" w:after="120" w:line="234" w:lineRule="atLeast"/>
              <w:jc w:val="center"/>
              <w:rPr>
                <w:rFonts w:eastAsia="Times New Roman" w:cs="Times New Roman"/>
                <w:color w:val="000000"/>
                <w:szCs w:val="28"/>
              </w:rPr>
            </w:pPr>
            <w:r w:rsidRPr="00F92559">
              <w:rPr>
                <w:rFonts w:eastAsia="Times New Roman" w:cs="Times New Roman"/>
                <w:b/>
                <w:bCs/>
                <w:color w:val="000000"/>
                <w:szCs w:val="28"/>
                <w:lang w:val="nl-NL"/>
              </w:rPr>
              <w:t>ID</w:t>
            </w:r>
          </w:p>
        </w:tc>
        <w:tc>
          <w:tcPr>
            <w:tcW w:w="594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92559" w:rsidRPr="00F92559" w:rsidRDefault="00F92559" w:rsidP="003A0809">
            <w:pPr>
              <w:spacing w:before="120" w:after="120" w:line="234" w:lineRule="atLeast"/>
              <w:jc w:val="center"/>
              <w:rPr>
                <w:rFonts w:eastAsia="Times New Roman" w:cs="Times New Roman"/>
                <w:color w:val="000000"/>
                <w:szCs w:val="28"/>
              </w:rPr>
            </w:pPr>
            <w:r w:rsidRPr="00F92559">
              <w:rPr>
                <w:rFonts w:eastAsia="Times New Roman" w:cs="Times New Roman"/>
                <w:b/>
                <w:bCs/>
                <w:color w:val="000000"/>
                <w:szCs w:val="28"/>
                <w:lang w:val="nl-NL"/>
              </w:rPr>
              <w:t>Bộ, cơ quan ngang bộ</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3A0809">
            <w:pPr>
              <w:spacing w:before="120" w:after="120" w:line="234" w:lineRule="atLeast"/>
              <w:jc w:val="center"/>
              <w:rPr>
                <w:rFonts w:eastAsia="Times New Roman" w:cs="Times New Roman"/>
                <w:color w:val="000000"/>
                <w:szCs w:val="28"/>
              </w:rPr>
            </w:pPr>
            <w:r w:rsidRPr="00F92559">
              <w:rPr>
                <w:rFonts w:eastAsia="Times New Roman" w:cs="Times New Roman"/>
                <w:b/>
                <w:bCs/>
                <w:color w:val="000000"/>
                <w:szCs w:val="28"/>
                <w:lang w:val="nl-NL"/>
              </w:rPr>
              <w:t>Viết tắt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Văn phòng Quốc hội</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VPQH</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Văn phòng Chủ tịch nước</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VPCTN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Văn phòng Chính phủ</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VPCP</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4</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Tòa án nhân dân tối cao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TANDTC</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5</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Viện Kiểm sát ND tối cao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VKSNDTC</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6</w:t>
            </w:r>
          </w:p>
        </w:tc>
        <w:tc>
          <w:tcPr>
            <w:tcW w:w="5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Ngoại giao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BNG</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7</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Tư pháp</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BTP</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8</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Kiểm toán Nhà nước</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KTNN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9</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Kế hoạch và Đầu tư</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BKHĐT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10</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Thanh tra Chính phủ</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TTCP</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11</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Thông tin và truyền thông</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BTTTT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12</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Hội LH Phụ nữ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HLHPNVN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13</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TW Đoàn TN CS HCM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ĐTNCSHCM</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14</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UB TW MTTQ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MTTQ</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15</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Liên minh HTX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LMHTX</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16</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Hội Nông dân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HND</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17</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Hội Cựu chiến binh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HCCB</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18</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Nội vụ</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BNV</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19</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Tài chính</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BTC</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20</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Văn hóa- Thể thao- Du lịch</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BVHTTDL</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21</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Giáo dục và Đào tạo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BGDĐT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lastRenderedPageBreak/>
              <w:t>22</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Đại học Quốc gia Hà nội</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QGHN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23</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Đại học Quốc gia TP. HCM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QGHCM</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24</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Khoa học và Công nghệ</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BKHCN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25</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Thông tấn xã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TTXVN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26</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Đài Truyền hình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THVN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27</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Đài Tiếng nói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TNVN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28</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Viện Khoa học và c.nghệ VN</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KHCNVN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29</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Viện Khoa học xã hội ViệtNam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KHXHVN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30</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BQL khu c.nghệ cao Hoà Lạc</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BQLHL</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31</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Ban QL làng văn hoá Du lịch</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BQLVHDL</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32</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Y tế</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BYT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33</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Tổng Liên đoàn LĐ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LĐLĐVN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34</w:t>
            </w:r>
          </w:p>
        </w:tc>
        <w:tc>
          <w:tcPr>
            <w:tcW w:w="5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Lao động - TB&amp;XH</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BLĐTBXH</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35</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Bảo hiểm xã hội Việt nam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BHXHVN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36</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Uỷ ban Dân tộc</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UBDT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37</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Nông nghiệp và PTNT</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BNN</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38</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Công thương</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BCT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39</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Tài nguyên - Môi trường</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BTNMT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40</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Xây dựng</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BXD</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42</w:t>
            </w:r>
          </w:p>
        </w:tc>
        <w:tc>
          <w:tcPr>
            <w:tcW w:w="5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Bộ Giao thông vận tải</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BGTVT</w:t>
            </w:r>
          </w:p>
        </w:tc>
      </w:tr>
      <w:tr w:rsidR="00F92559" w:rsidRPr="00F92559" w:rsidTr="00925CF9">
        <w:trPr>
          <w:tblCellSpacing w:w="0" w:type="dxa"/>
        </w:trPr>
        <w:tc>
          <w:tcPr>
            <w:tcW w:w="56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43</w:t>
            </w:r>
          </w:p>
        </w:tc>
        <w:tc>
          <w:tcPr>
            <w:tcW w:w="59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Uỷ ban Sông Mê Kông</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UBSMC</w:t>
            </w:r>
          </w:p>
        </w:tc>
      </w:tr>
    </w:tbl>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 Cách đặt ký hiệu tệp văn bản báo cáo:</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Ký hiệu tên tệp văn bản báo cáo đặt theo số phụ lục và thời gian lập báo cáo, các bộ, cơ quan ngang bộ, cơ quan thuộc Chính phủ, tổ chức chính trị - xã hội gửi báo cáo (theo cột ký hiệu viết tắt ở bảng trên). Cách đặt tên cụ thể như sau:</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Loại số liệu: Dự toán/Quyết toán: DT/QT;</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Năm báo cáo;</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lastRenderedPageBreak/>
        <w:t>- Kỳ báo cáo: Năm (N), Quý (Q1), tháng (T1), 6 tháng (6T), 9 tháng (9T);</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Mã biễu mẫu: Theo số thứ tự biểu mẫu quy định trong Thông tư. Ví dụ: B01 - biểu số 01 trong Thông tư);</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Thông tư áp dụng: Thông tư 61/2017/TT-BTC</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Mã đơn vị.</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 Tài liệu, số liệu công khai dự toán: Ký hiệu: Dự toán-năm-kỳ báo cáo-tên biểu mẫu-tên Thông tư-Mã đơn vị.</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Ví dụ: Tài liệu, số liệu công khai dự toán năm 2018 của Bộ Xây dựng, có ký hiệu tên tệp là: DT-2018-N-B01-TT61-BXD.</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 Tài liệu, số liệu công khai quyết toán: Ký hiệu: Quyết toán-năm-kỳ báo cáo-tên biểu mẫu-tên Thông tư-Mã đơn vị.</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Ví dụ: Tài liệu, số liệu công khai quyết toán năm 2016 của Bộ Xây dựng, có ký hiệu tên tệp là: QT-2016-N-BXD-B04-BXD.</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 Báo cáo tổng hợp tình hình công khai dự toán: Ký hiệu: Báo cáo dự toán-năm-kỳ báo cáo-tên biểu mẫu-tên Thông tư-Mã đơn vị.</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Ví dụ: Báo cáo tổng hợp tình hình công khai dự toán quý 1 năm 2018 của Bộ Xây dựng: THDT-2018-Q1-MS01-TT61-BXD.</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4. Báo cáo tổng hợp tình hình công khai quyết toán: Ký hiệu: Báo cáo quyết toán-năm-kỳ báo cáo-tên biểu mẫu-tên Thông tư-Mã đơn vị.</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Ví dụ: Báo cáo tổng hợp tình hình công khai quyết toán quý 2 năm 2018 của Bộ Xây dựng: THQT-2018-Q2-MS01-TT61-BXD.</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C. Về định dạng trình bày báo cáo công khai:</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Đối với tài liệu công khai là dạng số liệu có định dạng là file excel thì mỗi tệp có 01 sheet trong đó có 01 biểu theo mẫu. Tên sheet đặt là “Báo cáo”. Tên tệp đặt như quy định tại Mục B Phụ lục số 1 này.</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 Biểu dữ liệu công khai trên file excel sẽ bắt đầu từ dòng thứ tám, cột thứ nhất (cột A).</w:t>
      </w:r>
    </w:p>
    <w:p w:rsidR="00F92559" w:rsidRPr="00C42077" w:rsidRDefault="00F92559" w:rsidP="00475C22">
      <w:pPr>
        <w:shd w:val="clear" w:color="auto" w:fill="FFFFFF"/>
        <w:spacing w:before="120" w:after="120" w:line="234" w:lineRule="atLeast"/>
        <w:jc w:val="both"/>
        <w:rPr>
          <w:rFonts w:eastAsia="Times New Roman" w:cs="Times New Roman"/>
          <w:color w:val="FF0000"/>
          <w:szCs w:val="28"/>
        </w:rPr>
      </w:pPr>
      <w:r w:rsidRPr="00C42077">
        <w:rPr>
          <w:rFonts w:eastAsia="Times New Roman" w:cs="Times New Roman"/>
          <w:color w:val="FF0000"/>
          <w:szCs w:val="28"/>
          <w:lang w:val="nl-NL"/>
        </w:rPr>
        <w:t>- Từ năm 2019, các đơn vị vào ứng dụng công khai ngân sách nhà nước của Bộ Tài chính để tải mẫu biểu công khai theo mẫu biểu quy định tại đường dẫn https://ckns.mof.gov.vn.</w:t>
      </w:r>
      <w:bookmarkStart w:id="34" w:name="_GoBack"/>
      <w:bookmarkEnd w:id="34"/>
    </w:p>
    <w:p w:rsidR="005F738F" w:rsidRDefault="005F738F" w:rsidP="00925CF9">
      <w:pPr>
        <w:spacing w:after="0" w:line="234" w:lineRule="atLeast"/>
        <w:jc w:val="center"/>
        <w:rPr>
          <w:rFonts w:eastAsia="Times New Roman" w:cs="Times New Roman"/>
          <w:b/>
          <w:bCs/>
          <w:color w:val="000000"/>
          <w:szCs w:val="28"/>
          <w:lang w:val="nl-NL"/>
        </w:rPr>
      </w:pPr>
      <w:bookmarkStart w:id="35" w:name="chuong_pl_2"/>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5F738F" w:rsidRDefault="005F738F" w:rsidP="00925CF9">
      <w:pPr>
        <w:spacing w:after="0" w:line="234" w:lineRule="atLeast"/>
        <w:jc w:val="center"/>
        <w:rPr>
          <w:rFonts w:eastAsia="Times New Roman" w:cs="Times New Roman"/>
          <w:b/>
          <w:bCs/>
          <w:color w:val="000000"/>
          <w:szCs w:val="28"/>
          <w:lang w:val="nl-NL"/>
        </w:rPr>
      </w:pPr>
    </w:p>
    <w:p w:rsidR="00F92559" w:rsidRPr="00F92559" w:rsidRDefault="00F92559" w:rsidP="00925CF9">
      <w:pPr>
        <w:spacing w:after="0" w:line="234" w:lineRule="atLeast"/>
        <w:jc w:val="center"/>
        <w:rPr>
          <w:rFonts w:eastAsia="Times New Roman" w:cs="Times New Roman"/>
          <w:color w:val="000000"/>
          <w:szCs w:val="28"/>
        </w:rPr>
      </w:pPr>
      <w:r w:rsidRPr="00F92559">
        <w:rPr>
          <w:rFonts w:eastAsia="Times New Roman" w:cs="Times New Roman"/>
          <w:b/>
          <w:bCs/>
          <w:color w:val="000000"/>
          <w:szCs w:val="28"/>
          <w:lang w:val="nl-NL"/>
        </w:rPr>
        <w:lastRenderedPageBreak/>
        <w:t>PHỤ LỤC SỐ 2</w:t>
      </w:r>
      <w:bookmarkEnd w:id="35"/>
    </w:p>
    <w:p w:rsidR="00142B29" w:rsidRDefault="00F92559" w:rsidP="00925CF9">
      <w:pPr>
        <w:spacing w:after="0" w:line="234" w:lineRule="atLeast"/>
        <w:jc w:val="center"/>
        <w:rPr>
          <w:rFonts w:eastAsia="Times New Roman" w:cs="Times New Roman"/>
          <w:i/>
          <w:iCs/>
          <w:color w:val="000000"/>
          <w:szCs w:val="28"/>
          <w:lang w:val="nl-NL"/>
        </w:rPr>
      </w:pPr>
      <w:bookmarkStart w:id="36" w:name="chuong_pl_2_name"/>
      <w:r w:rsidRPr="00F92559">
        <w:rPr>
          <w:rFonts w:eastAsia="Times New Roman" w:cs="Times New Roman"/>
          <w:color w:val="000000"/>
          <w:szCs w:val="28"/>
          <w:lang w:val="nl-NL"/>
        </w:rPr>
        <w:t>TIÊU CHUẨN KỸ THUẬT CHUYÊN MỤC CÔNG KHAI NGÂN SÁCH</w:t>
      </w:r>
      <w:bookmarkEnd w:id="36"/>
      <w:r w:rsidRPr="00F92559">
        <w:rPr>
          <w:rFonts w:eastAsia="Times New Roman" w:cs="Times New Roman"/>
          <w:b/>
          <w:bCs/>
          <w:color w:val="000000"/>
          <w:szCs w:val="28"/>
          <w:lang w:val="nl-NL"/>
        </w:rPr>
        <w:br/>
      </w:r>
      <w:r w:rsidRPr="00F92559">
        <w:rPr>
          <w:rFonts w:eastAsia="Times New Roman" w:cs="Times New Roman"/>
          <w:i/>
          <w:iCs/>
          <w:color w:val="000000"/>
          <w:szCs w:val="28"/>
          <w:lang w:val="nl-NL"/>
        </w:rPr>
        <w:t>(Ban hành kèm theo Thông tư số</w:t>
      </w:r>
      <w:r w:rsidR="00925CF9">
        <w:rPr>
          <w:rFonts w:eastAsia="Times New Roman" w:cs="Times New Roman"/>
          <w:i/>
          <w:iCs/>
          <w:color w:val="000000"/>
          <w:szCs w:val="28"/>
          <w:lang w:val="nl-NL"/>
        </w:rPr>
        <w:t xml:space="preserve"> 90</w:t>
      </w:r>
      <w:r w:rsidRPr="00F92559">
        <w:rPr>
          <w:rFonts w:eastAsia="Times New Roman" w:cs="Times New Roman"/>
          <w:i/>
          <w:iCs/>
          <w:color w:val="000000"/>
          <w:szCs w:val="28"/>
          <w:lang w:val="nl-NL"/>
        </w:rPr>
        <w:t xml:space="preserve">/2018/TT-BTC </w:t>
      </w:r>
    </w:p>
    <w:p w:rsidR="00F92559" w:rsidRDefault="00F92559" w:rsidP="00925CF9">
      <w:pPr>
        <w:spacing w:after="0" w:line="234" w:lineRule="atLeast"/>
        <w:jc w:val="center"/>
        <w:rPr>
          <w:rFonts w:eastAsia="Times New Roman" w:cs="Times New Roman"/>
          <w:i/>
          <w:iCs/>
          <w:color w:val="000000"/>
          <w:szCs w:val="28"/>
          <w:lang w:val="nl-NL"/>
        </w:rPr>
      </w:pPr>
      <w:r w:rsidRPr="00F92559">
        <w:rPr>
          <w:rFonts w:eastAsia="Times New Roman" w:cs="Times New Roman"/>
          <w:i/>
          <w:iCs/>
          <w:color w:val="000000"/>
          <w:szCs w:val="28"/>
          <w:lang w:val="nl-NL"/>
        </w:rPr>
        <w:t>ngày</w:t>
      </w:r>
      <w:r w:rsidR="00925CF9">
        <w:rPr>
          <w:rFonts w:eastAsia="Times New Roman" w:cs="Times New Roman"/>
          <w:i/>
          <w:iCs/>
          <w:color w:val="000000"/>
          <w:szCs w:val="28"/>
          <w:lang w:val="nl-NL"/>
        </w:rPr>
        <w:t xml:space="preserve"> 28 </w:t>
      </w:r>
      <w:r w:rsidRPr="00F92559">
        <w:rPr>
          <w:rFonts w:eastAsia="Times New Roman" w:cs="Times New Roman"/>
          <w:i/>
          <w:iCs/>
          <w:color w:val="000000"/>
          <w:szCs w:val="28"/>
          <w:lang w:val="nl-NL"/>
        </w:rPr>
        <w:t>tháng</w:t>
      </w:r>
      <w:r w:rsidR="00925CF9">
        <w:rPr>
          <w:rFonts w:eastAsia="Times New Roman" w:cs="Times New Roman"/>
          <w:i/>
          <w:iCs/>
          <w:color w:val="000000"/>
          <w:szCs w:val="28"/>
          <w:lang w:val="nl-NL"/>
        </w:rPr>
        <w:t xml:space="preserve"> 9 </w:t>
      </w:r>
      <w:r w:rsidRPr="00F92559">
        <w:rPr>
          <w:rFonts w:eastAsia="Times New Roman" w:cs="Times New Roman"/>
          <w:i/>
          <w:iCs/>
          <w:color w:val="000000"/>
          <w:szCs w:val="28"/>
          <w:lang w:val="nl-NL"/>
        </w:rPr>
        <w:t>năm 2018 của Bộ Tài chính)</w:t>
      </w:r>
    </w:p>
    <w:p w:rsidR="00142B29" w:rsidRPr="00F92559" w:rsidRDefault="00142B29" w:rsidP="00925CF9">
      <w:pPr>
        <w:spacing w:after="0" w:line="234" w:lineRule="atLeast"/>
        <w:jc w:val="center"/>
        <w:rPr>
          <w:rFonts w:eastAsia="Times New Roman" w:cs="Times New Roman"/>
          <w:color w:val="000000"/>
          <w:szCs w:val="28"/>
        </w:rPr>
      </w:pPr>
    </w:p>
    <w:p w:rsidR="00F92559" w:rsidRPr="00F92559" w:rsidRDefault="00F92559" w:rsidP="00475C22">
      <w:pPr>
        <w:shd w:val="clear" w:color="auto" w:fill="FFFFFF"/>
        <w:spacing w:after="120" w:line="234" w:lineRule="atLeast"/>
        <w:jc w:val="both"/>
        <w:rPr>
          <w:rFonts w:eastAsia="Times New Roman" w:cs="Times New Roman"/>
          <w:color w:val="000000"/>
          <w:szCs w:val="28"/>
        </w:rPr>
      </w:pPr>
      <w:r w:rsidRPr="00F92559">
        <w:rPr>
          <w:rFonts w:eastAsia="Times New Roman" w:cs="Times New Roman"/>
          <w:color w:val="000000"/>
          <w:szCs w:val="28"/>
          <w:lang w:val="nl-NL"/>
        </w:rPr>
        <w:t>A. Chuyên mục Công khai ngân sách trên Cổng thông tin điện tử của đơn vị có các chuyên mục con như sau:</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 Dự toán ngân sách năm đã được cấp có thẩm quyền giao.</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 Tình hình thực hiện dự toán ngân sách trong năm (quý, 6 tháng, 9 tháng, năm).</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 Quyết toán ngân sách năm đã được cấp có thẩm quyền phê duyệt.</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4. Tổng hợp tình hình công khai.</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B. Tại mỗi chuyên mục con hiển thị đủ các thông tin như sau:</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
        <w:gridCol w:w="1616"/>
        <w:gridCol w:w="1050"/>
        <w:gridCol w:w="1116"/>
        <w:gridCol w:w="1509"/>
        <w:gridCol w:w="2103"/>
        <w:gridCol w:w="1514"/>
      </w:tblGrid>
      <w:tr w:rsidR="00EC5CE5" w:rsidRPr="00F92559" w:rsidTr="00F92559">
        <w:trPr>
          <w:tblCellSpacing w:w="0" w:type="dxa"/>
        </w:trPr>
        <w:tc>
          <w:tcPr>
            <w:tcW w:w="59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STT</w:t>
            </w:r>
          </w:p>
        </w:tc>
        <w:tc>
          <w:tcPr>
            <w:tcW w:w="221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Tên báo cáo</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Năm/kỳ báo cáo</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Biểu mẫu</w:t>
            </w:r>
          </w:p>
        </w:tc>
        <w:tc>
          <w:tcPr>
            <w:tcW w:w="1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Số Quyết định công bố</w:t>
            </w:r>
          </w:p>
        </w:tc>
        <w:tc>
          <w:tcPr>
            <w:tcW w:w="184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Ngày công bố</w:t>
            </w:r>
          </w:p>
        </w:tc>
        <w:tc>
          <w:tcPr>
            <w:tcW w:w="173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F92559" w:rsidRPr="0031168E" w:rsidRDefault="00F92559" w:rsidP="00925CF9">
            <w:pPr>
              <w:spacing w:before="120" w:after="120" w:line="234" w:lineRule="atLeast"/>
              <w:jc w:val="center"/>
              <w:rPr>
                <w:rFonts w:eastAsia="Times New Roman" w:cs="Times New Roman"/>
                <w:color w:val="000000"/>
                <w:sz w:val="24"/>
                <w:szCs w:val="28"/>
              </w:rPr>
            </w:pPr>
            <w:r w:rsidRPr="0031168E">
              <w:rPr>
                <w:rFonts w:eastAsia="Times New Roman" w:cs="Times New Roman"/>
                <w:b/>
                <w:bCs/>
                <w:color w:val="000000"/>
                <w:sz w:val="24"/>
                <w:szCs w:val="28"/>
                <w:lang w:val="nl-NL"/>
              </w:rPr>
              <w:t>Đường dẫn toàn văn</w:t>
            </w:r>
          </w:p>
        </w:tc>
      </w:tr>
      <w:tr w:rsidR="00EC5CE5" w:rsidRPr="00F92559" w:rsidTr="00F92559">
        <w:trPr>
          <w:tblCellSpacing w:w="0" w:type="dxa"/>
        </w:trPr>
        <w:tc>
          <w:tcPr>
            <w:tcW w:w="5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Tên báo cáo</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Tên biểu mẫu theo quy định tại Thông tư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……./QĐ-….</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Ngày/tháng/năm</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Quyết định số …../QĐ-…..</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File excel số liệu kèm theo</w:t>
            </w:r>
          </w:p>
        </w:tc>
      </w:tr>
      <w:tr w:rsidR="00EC5CE5" w:rsidRPr="00F92559" w:rsidTr="00F92559">
        <w:trPr>
          <w:tblCellSpacing w:w="0" w:type="dxa"/>
        </w:trPr>
        <w:tc>
          <w:tcPr>
            <w:tcW w:w="5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after="0" w:line="240" w:lineRule="auto"/>
              <w:jc w:val="both"/>
              <w:rPr>
                <w:rFonts w:eastAsia="Times New Roman" w:cs="Times New Roman"/>
                <w:color w:val="000000"/>
                <w:szCs w:val="28"/>
              </w:rPr>
            </w:pP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Ví dụ:</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after="0" w:line="240" w:lineRule="auto"/>
              <w:jc w:val="both"/>
              <w:rPr>
                <w:rFonts w:eastAsia="Times New Roman" w:cs="Times New Roman"/>
                <w:color w:val="000000"/>
                <w:szCs w:val="28"/>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after="0" w:line="240" w:lineRule="auto"/>
              <w:jc w:val="both"/>
              <w:rPr>
                <w:rFonts w:eastAsia="Times New Roman" w:cs="Times New Roman"/>
                <w:szCs w:val="28"/>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after="0" w:line="240" w:lineRule="auto"/>
              <w:jc w:val="both"/>
              <w:rPr>
                <w:rFonts w:eastAsia="Times New Roman" w:cs="Times New Roman"/>
                <w:szCs w:val="28"/>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after="0" w:line="240" w:lineRule="auto"/>
              <w:jc w:val="both"/>
              <w:rPr>
                <w:rFonts w:eastAsia="Times New Roman" w:cs="Times New Roman"/>
                <w:szCs w:val="28"/>
              </w:rPr>
            </w:pP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559" w:rsidRPr="00F92559" w:rsidRDefault="00F92559" w:rsidP="00475C22">
            <w:pPr>
              <w:spacing w:after="0" w:line="240" w:lineRule="auto"/>
              <w:jc w:val="both"/>
              <w:rPr>
                <w:rFonts w:eastAsia="Times New Roman" w:cs="Times New Roman"/>
                <w:szCs w:val="28"/>
              </w:rPr>
            </w:pPr>
          </w:p>
        </w:tc>
      </w:tr>
      <w:tr w:rsidR="00EC5CE5" w:rsidRPr="00F92559" w:rsidTr="00F92559">
        <w:trPr>
          <w:tblCellSpacing w:w="0" w:type="dxa"/>
        </w:trPr>
        <w:tc>
          <w:tcPr>
            <w:tcW w:w="5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after="0" w:line="240" w:lineRule="auto"/>
              <w:jc w:val="both"/>
              <w:rPr>
                <w:rFonts w:eastAsia="Times New Roman" w:cs="Times New Roman"/>
                <w:szCs w:val="28"/>
              </w:rPr>
            </w:pP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Công khai dự toán ngân sách năm 2018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2018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Mẫu số 01/QĐ-CKNS</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01/QĐ-BXD</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31/3/2018</w:t>
            </w:r>
          </w:p>
        </w:tc>
        <w:tc>
          <w:tcPr>
            <w:tcW w:w="1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Quyết định số 01/QĐ-BXD</w:t>
            </w:r>
          </w:p>
          <w:p w:rsidR="00F92559" w:rsidRPr="00F92559" w:rsidRDefault="00F92559" w:rsidP="00475C22">
            <w:pPr>
              <w:spacing w:before="120" w:after="120" w:line="234" w:lineRule="atLeast"/>
              <w:jc w:val="both"/>
              <w:rPr>
                <w:rFonts w:eastAsia="Times New Roman" w:cs="Times New Roman"/>
                <w:color w:val="000000"/>
                <w:szCs w:val="28"/>
              </w:rPr>
            </w:pPr>
            <w:r w:rsidRPr="00F92559">
              <w:rPr>
                <w:rFonts w:eastAsia="Times New Roman" w:cs="Times New Roman"/>
                <w:color w:val="0F243E"/>
                <w:szCs w:val="28"/>
                <w:u w:val="single"/>
                <w:lang w:val="nl-NL"/>
              </w:rPr>
              <w:t>File excel số liệu kèm theo</w:t>
            </w:r>
          </w:p>
        </w:tc>
      </w:tr>
    </w:tbl>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D. Trích xuất dữ liệu 04 chuyên mục con theo chuẩn XML. File XML trích xuất báo cáo bao gồm 04 danh sách là:</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1. Dự toán ngân sách năm đã được cấp có thẩm quyền giao.</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2. Tình hình thực hiện dự toán ngân sách trong năm (quý, 6 tháng, 9 tháng, năm).</w:t>
      </w:r>
    </w:p>
    <w:p w:rsidR="00F92559" w:rsidRPr="00F92559" w:rsidRDefault="00F92559" w:rsidP="00475C22">
      <w:pPr>
        <w:shd w:val="clear" w:color="auto" w:fill="FFFFFF"/>
        <w:spacing w:before="120" w:after="120" w:line="234" w:lineRule="atLeast"/>
        <w:jc w:val="both"/>
        <w:rPr>
          <w:rFonts w:eastAsia="Times New Roman" w:cs="Times New Roman"/>
          <w:color w:val="000000"/>
          <w:szCs w:val="28"/>
        </w:rPr>
      </w:pPr>
      <w:r w:rsidRPr="00F92559">
        <w:rPr>
          <w:rFonts w:eastAsia="Times New Roman" w:cs="Times New Roman"/>
          <w:color w:val="000000"/>
          <w:szCs w:val="28"/>
          <w:lang w:val="nl-NL"/>
        </w:rPr>
        <w:t>3. Quyết toán ngân sách năm đã được cấp có thẩm quyền phê duyệt.</w:t>
      </w:r>
    </w:p>
    <w:p w:rsidR="00F92559" w:rsidRPr="004654C5" w:rsidRDefault="00F92559" w:rsidP="00475C22">
      <w:pPr>
        <w:shd w:val="clear" w:color="auto" w:fill="FFFFFF"/>
        <w:spacing w:before="120" w:after="120" w:line="234" w:lineRule="atLeast"/>
        <w:jc w:val="both"/>
        <w:rPr>
          <w:rFonts w:eastAsia="Times New Roman" w:cs="Times New Roman"/>
          <w:color w:val="FF0000"/>
          <w:szCs w:val="28"/>
        </w:rPr>
      </w:pPr>
      <w:r w:rsidRPr="004654C5">
        <w:rPr>
          <w:rFonts w:eastAsia="Times New Roman" w:cs="Times New Roman"/>
          <w:color w:val="FF0000"/>
          <w:szCs w:val="28"/>
          <w:lang w:val="nl-NL"/>
        </w:rPr>
        <w:t>4. Tổng hợp tình hình công khai.</w:t>
      </w:r>
    </w:p>
    <w:p w:rsidR="00DE183F" w:rsidRPr="00EC5CE5" w:rsidRDefault="00DE183F" w:rsidP="00475C22">
      <w:pPr>
        <w:jc w:val="both"/>
        <w:rPr>
          <w:rFonts w:cs="Times New Roman"/>
          <w:szCs w:val="28"/>
        </w:rPr>
      </w:pPr>
    </w:p>
    <w:sectPr w:rsidR="00DE183F" w:rsidRPr="00EC5CE5" w:rsidSect="00EC5CE5">
      <w:footerReference w:type="default" r:id="rId11"/>
      <w:pgSz w:w="11907" w:h="16840" w:code="9"/>
      <w:pgMar w:top="851" w:right="851" w:bottom="851"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3F2" w:rsidRDefault="00C353F2" w:rsidP="00475C22">
      <w:pPr>
        <w:spacing w:after="0" w:line="240" w:lineRule="auto"/>
      </w:pPr>
      <w:r>
        <w:separator/>
      </w:r>
    </w:p>
  </w:endnote>
  <w:endnote w:type="continuationSeparator" w:id="0">
    <w:p w:rsidR="00C353F2" w:rsidRDefault="00C353F2" w:rsidP="0047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74686"/>
      <w:docPartObj>
        <w:docPartGallery w:val="Page Numbers (Bottom of Page)"/>
        <w:docPartUnique/>
      </w:docPartObj>
    </w:sdtPr>
    <w:sdtEndPr>
      <w:rPr>
        <w:noProof/>
      </w:rPr>
    </w:sdtEndPr>
    <w:sdtContent>
      <w:p w:rsidR="00475C22" w:rsidRDefault="00475C22">
        <w:pPr>
          <w:pStyle w:val="Footer"/>
          <w:jc w:val="center"/>
        </w:pPr>
        <w:r>
          <w:fldChar w:fldCharType="begin"/>
        </w:r>
        <w:r>
          <w:instrText xml:space="preserve"> PAGE   \* MERGEFORMAT </w:instrText>
        </w:r>
        <w:r>
          <w:fldChar w:fldCharType="separate"/>
        </w:r>
        <w:r w:rsidR="00C42077">
          <w:rPr>
            <w:noProof/>
          </w:rPr>
          <w:t>6</w:t>
        </w:r>
        <w:r>
          <w:rPr>
            <w:noProof/>
          </w:rPr>
          <w:fldChar w:fldCharType="end"/>
        </w:r>
      </w:p>
    </w:sdtContent>
  </w:sdt>
  <w:p w:rsidR="00475C22" w:rsidRDefault="00475C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3F2" w:rsidRDefault="00C353F2" w:rsidP="00475C22">
      <w:pPr>
        <w:spacing w:after="0" w:line="240" w:lineRule="auto"/>
      </w:pPr>
      <w:r>
        <w:separator/>
      </w:r>
    </w:p>
  </w:footnote>
  <w:footnote w:type="continuationSeparator" w:id="0">
    <w:p w:rsidR="00C353F2" w:rsidRDefault="00C353F2" w:rsidP="00475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59"/>
    <w:rsid w:val="00142B29"/>
    <w:rsid w:val="0031168E"/>
    <w:rsid w:val="003A0809"/>
    <w:rsid w:val="004654C5"/>
    <w:rsid w:val="00475C22"/>
    <w:rsid w:val="005F738F"/>
    <w:rsid w:val="00717BE8"/>
    <w:rsid w:val="007E6F65"/>
    <w:rsid w:val="00925CF9"/>
    <w:rsid w:val="00C353F2"/>
    <w:rsid w:val="00C42077"/>
    <w:rsid w:val="00DB0B43"/>
    <w:rsid w:val="00DC1796"/>
    <w:rsid w:val="00DE183F"/>
    <w:rsid w:val="00EC5CE5"/>
    <w:rsid w:val="00F9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9A76"/>
  <w15:chartTrackingRefBased/>
  <w15:docId w15:val="{83EF393B-B140-494D-A277-6FE12E10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55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92559"/>
    <w:rPr>
      <w:color w:val="0000FF"/>
      <w:u w:val="single"/>
    </w:rPr>
  </w:style>
  <w:style w:type="paragraph" w:styleId="Header">
    <w:name w:val="header"/>
    <w:basedOn w:val="Normal"/>
    <w:link w:val="HeaderChar"/>
    <w:uiPriority w:val="99"/>
    <w:unhideWhenUsed/>
    <w:rsid w:val="0047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C22"/>
  </w:style>
  <w:style w:type="paragraph" w:styleId="Footer">
    <w:name w:val="footer"/>
    <w:basedOn w:val="Normal"/>
    <w:link w:val="FooterChar"/>
    <w:uiPriority w:val="99"/>
    <w:unhideWhenUsed/>
    <w:rsid w:val="0047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59-2013-qd-ttg-danh-muc-bi-mat-nha-nuoc-tuyet-mat-toi-mat-tai-chinh-210927.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bo-may-hanh-chinh/nghi-dinh-87-2017-nd-cp-chuc-nang-nhiem-vu-quyen-han-va-co-cau-to-chuc-cua-bo-tai-chinh-327957.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nghi-dinh-163-2016-nd-cp-huong-dan-luat-ngan-sach-nha-nuoc-335331.asp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thuvienphapluat.vn/van-ban/tai-chinh-nha-nuoc/thong-tu-61-2017-tt-btc-cong-khai-ngan-sach-don-vi-du-toan-to-chuc-ngan-sach-nha-nuoc-ho-tro-334648.aspx" TargetMode="External"/><Relationship Id="rId4" Type="http://schemas.openxmlformats.org/officeDocument/2006/relationships/footnotes" Target="footnotes.xml"/><Relationship Id="rId9" Type="http://schemas.openxmlformats.org/officeDocument/2006/relationships/hyperlink" Target="https://thuvienphapluat.vn/van-ban/bo-may-hanh-chinh/quyet-dinh-559-qd-ttg-de-an-don-gian-hoa-che-do-bao-cao-trong-hoat-dong-co-quan-hanh-chinh-2017-34710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2023-09-27T03:29:00Z</dcterms:created>
  <dcterms:modified xsi:type="dcterms:W3CDTF">2025-10-15T03:36:00Z</dcterms:modified>
</cp:coreProperties>
</file>